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0815006C" w:rsidR="00847017" w:rsidRPr="00A7365A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827E77" w:rsidRPr="00827E77">
        <w:rPr>
          <w:bCs w:val="0"/>
          <w:sz w:val="24"/>
          <w:szCs w:val="24"/>
        </w:rPr>
        <w:t>2</w:t>
      </w:r>
      <w:r w:rsidR="00074D75">
        <w:rPr>
          <w:bCs w:val="0"/>
          <w:sz w:val="24"/>
          <w:szCs w:val="24"/>
        </w:rPr>
        <w:t>3</w:t>
      </w:r>
    </w:p>
    <w:p w14:paraId="56C5DEC2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50ED8F72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827E77" w:rsidRPr="00827E77">
        <w:rPr>
          <w:sz w:val="24"/>
          <w:szCs w:val="24"/>
        </w:rPr>
        <w:t>2</w:t>
      </w:r>
      <w:r w:rsidR="00074D75">
        <w:rPr>
          <w:sz w:val="24"/>
          <w:szCs w:val="24"/>
        </w:rPr>
        <w:t>3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1A524501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030E82">
        <w:rPr>
          <w:rFonts w:ascii="Times New Roman" w:hAnsi="Times New Roman" w:cs="Times New Roman"/>
          <w:sz w:val="24"/>
          <w:szCs w:val="24"/>
        </w:rPr>
        <w:t>4 мая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17EE6EF2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030E82">
        <w:rPr>
          <w:rFonts w:ascii="Times New Roman" w:hAnsi="Times New Roman" w:cs="Times New Roman"/>
        </w:rPr>
        <w:t>2</w:t>
      </w:r>
      <w:r w:rsidR="00074D75">
        <w:rPr>
          <w:rFonts w:ascii="Times New Roman" w:hAnsi="Times New Roman" w:cs="Times New Roman"/>
        </w:rPr>
        <w:t>9</w:t>
      </w:r>
      <w:r w:rsidR="00827E77">
        <w:rPr>
          <w:rFonts w:ascii="Times New Roman" w:hAnsi="Times New Roman" w:cs="Times New Roman"/>
        </w:rPr>
        <w:t>.0</w:t>
      </w:r>
      <w:r w:rsidR="00030E82">
        <w:rPr>
          <w:rFonts w:ascii="Times New Roman" w:hAnsi="Times New Roman" w:cs="Times New Roman"/>
        </w:rPr>
        <w:t>4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5499D9BC" w14:textId="77777777" w:rsidR="00074D75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</w:p>
    <w:p w14:paraId="33A0D354" w14:textId="3B87677C" w:rsidR="000D5E46" w:rsidRDefault="008C5FE7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</w:t>
      </w:r>
    </w:p>
    <w:p w14:paraId="2CE1ED54" w14:textId="639AAADA" w:rsidR="00C41129" w:rsidRDefault="00074D75" w:rsidP="00781EB9">
      <w:pPr>
        <w:pStyle w:val="a4"/>
        <w:rPr>
          <w:rFonts w:ascii="Times New Roman" w:hAnsi="Times New Roman" w:cs="Times New Roman"/>
        </w:rPr>
      </w:pPr>
      <w:bookmarkStart w:id="0" w:name="_GoBack"/>
      <w:r w:rsidRPr="00074D75">
        <w:rPr>
          <w:rFonts w:ascii="Times New Roman" w:hAnsi="Times New Roman" w:cs="Times New Roman"/>
        </w:rPr>
        <w:t>ТОО «</w:t>
      </w:r>
      <w:proofErr w:type="spellStart"/>
      <w:r w:rsidRPr="00074D75">
        <w:rPr>
          <w:rFonts w:ascii="Times New Roman" w:hAnsi="Times New Roman" w:cs="Times New Roman"/>
        </w:rPr>
        <w:t>Clever</w:t>
      </w:r>
      <w:proofErr w:type="spellEnd"/>
      <w:r w:rsidRPr="00074D75">
        <w:rPr>
          <w:rFonts w:ascii="Times New Roman" w:hAnsi="Times New Roman" w:cs="Times New Roman"/>
        </w:rPr>
        <w:t xml:space="preserve"> </w:t>
      </w:r>
      <w:proofErr w:type="spellStart"/>
      <w:r w:rsidRPr="00074D75">
        <w:rPr>
          <w:rFonts w:ascii="Times New Roman" w:hAnsi="Times New Roman" w:cs="Times New Roman"/>
        </w:rPr>
        <w:t>Medical</w:t>
      </w:r>
      <w:proofErr w:type="spellEnd"/>
      <w:r w:rsidRPr="00074D75">
        <w:rPr>
          <w:rFonts w:ascii="Times New Roman" w:hAnsi="Times New Roman" w:cs="Times New Roman"/>
        </w:rPr>
        <w:t xml:space="preserve">»-Алматинская область, </w:t>
      </w:r>
      <w:proofErr w:type="spellStart"/>
      <w:r w:rsidRPr="00074D75">
        <w:rPr>
          <w:rFonts w:ascii="Times New Roman" w:hAnsi="Times New Roman" w:cs="Times New Roman"/>
        </w:rPr>
        <w:t>Карасайский</w:t>
      </w:r>
      <w:proofErr w:type="spellEnd"/>
      <w:r w:rsidRPr="00074D75">
        <w:rPr>
          <w:rFonts w:ascii="Times New Roman" w:hAnsi="Times New Roman" w:cs="Times New Roman"/>
        </w:rPr>
        <w:t xml:space="preserve"> район, село </w:t>
      </w:r>
      <w:proofErr w:type="spellStart"/>
      <w:r w:rsidRPr="00074D75">
        <w:rPr>
          <w:rFonts w:ascii="Times New Roman" w:hAnsi="Times New Roman" w:cs="Times New Roman"/>
        </w:rPr>
        <w:t>Кокузек</w:t>
      </w:r>
      <w:proofErr w:type="spellEnd"/>
      <w:r w:rsidRPr="00074D75">
        <w:rPr>
          <w:rFonts w:ascii="Times New Roman" w:hAnsi="Times New Roman" w:cs="Times New Roman"/>
        </w:rPr>
        <w:t xml:space="preserve">, 433                        </w:t>
      </w:r>
      <w:r w:rsidRPr="00074D75">
        <w:rPr>
          <w:rFonts w:ascii="Times New Roman" w:hAnsi="Times New Roman" w:cs="Times New Roman"/>
        </w:rPr>
        <w:t xml:space="preserve">               </w:t>
      </w:r>
      <w:r w:rsidRPr="00074D75">
        <w:rPr>
          <w:rFonts w:ascii="Times New Roman" w:hAnsi="Times New Roman" w:cs="Times New Roman"/>
        </w:rPr>
        <w:t xml:space="preserve">  </w:t>
      </w:r>
      <w:r w:rsidR="00E04861">
        <w:rPr>
          <w:rFonts w:ascii="Times New Roman" w:hAnsi="Times New Roman" w:cs="Times New Roman"/>
        </w:rPr>
        <w:t>25</w:t>
      </w:r>
      <w:r w:rsidRPr="00074D75">
        <w:rPr>
          <w:rFonts w:ascii="Times New Roman" w:hAnsi="Times New Roman" w:cs="Times New Roman"/>
        </w:rPr>
        <w:t>.0</w:t>
      </w:r>
      <w:r w:rsidR="00E04861">
        <w:rPr>
          <w:rFonts w:ascii="Times New Roman" w:hAnsi="Times New Roman" w:cs="Times New Roman"/>
        </w:rPr>
        <w:t>4</w:t>
      </w:r>
      <w:r w:rsidRPr="00074D75">
        <w:rPr>
          <w:rFonts w:ascii="Times New Roman" w:hAnsi="Times New Roman" w:cs="Times New Roman"/>
        </w:rPr>
        <w:t>.2022 г. –10 час.</w:t>
      </w:r>
      <w:r w:rsidR="00E04861">
        <w:rPr>
          <w:rFonts w:ascii="Times New Roman" w:hAnsi="Times New Roman" w:cs="Times New Roman"/>
        </w:rPr>
        <w:t xml:space="preserve"> </w:t>
      </w:r>
      <w:proofErr w:type="gramStart"/>
      <w:r w:rsidRPr="00074D75">
        <w:rPr>
          <w:rFonts w:ascii="Times New Roman" w:hAnsi="Times New Roman" w:cs="Times New Roman"/>
        </w:rPr>
        <w:t>3</w:t>
      </w:r>
      <w:r w:rsidR="00E04861">
        <w:rPr>
          <w:rFonts w:ascii="Times New Roman" w:hAnsi="Times New Roman" w:cs="Times New Roman"/>
        </w:rPr>
        <w:t>8</w:t>
      </w:r>
      <w:r w:rsidRPr="00074D75">
        <w:rPr>
          <w:rFonts w:ascii="Times New Roman" w:hAnsi="Times New Roman" w:cs="Times New Roman"/>
        </w:rPr>
        <w:t xml:space="preserve">  мин</w:t>
      </w:r>
      <w:proofErr w:type="gramEnd"/>
      <w:r w:rsidRPr="00074D75">
        <w:rPr>
          <w:rFonts w:ascii="Times New Roman" w:hAnsi="Times New Roman" w:cs="Times New Roman"/>
        </w:rPr>
        <w:t xml:space="preserve">     </w:t>
      </w:r>
    </w:p>
    <w:p w14:paraId="00C66AF6" w14:textId="77777777" w:rsidR="00074D75" w:rsidRDefault="00074D75" w:rsidP="00781EB9">
      <w:pPr>
        <w:pStyle w:val="a4"/>
        <w:rPr>
          <w:rFonts w:ascii="Times New Roman" w:hAnsi="Times New Roman" w:cs="Times New Roman"/>
        </w:rPr>
      </w:pPr>
    </w:p>
    <w:p w14:paraId="35B5A2A4" w14:textId="7102826F" w:rsidR="00E04861" w:rsidRDefault="00030E82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bCs/>
          <w:color w:val="000000"/>
        </w:rPr>
      </w:pPr>
      <w:r w:rsidRPr="00030E82">
        <w:rPr>
          <w:rFonts w:ascii="Times New Roman" w:hAnsi="Times New Roman" w:cs="Times New Roman"/>
          <w:bCs/>
          <w:color w:val="000000"/>
        </w:rPr>
        <w:t xml:space="preserve">ТОО "Арша" – г. Кокшетау, </w:t>
      </w:r>
      <w:proofErr w:type="spellStart"/>
      <w:r w:rsidRPr="00030E82">
        <w:rPr>
          <w:rFonts w:ascii="Times New Roman" w:hAnsi="Times New Roman" w:cs="Times New Roman"/>
          <w:bCs/>
          <w:color w:val="000000"/>
        </w:rPr>
        <w:t>мкр</w:t>
      </w:r>
      <w:proofErr w:type="spellEnd"/>
      <w:r w:rsidRPr="00030E82">
        <w:rPr>
          <w:rFonts w:ascii="Times New Roman" w:hAnsi="Times New Roman" w:cs="Times New Roman"/>
          <w:bCs/>
          <w:color w:val="000000"/>
        </w:rPr>
        <w:t xml:space="preserve"> Васильковский, дом 12 "а"                                                                                  </w:t>
      </w:r>
      <w:r w:rsidR="00827E77">
        <w:rPr>
          <w:rFonts w:ascii="Times New Roman" w:hAnsi="Times New Roman" w:cs="Times New Roman"/>
          <w:bCs/>
          <w:color w:val="000000"/>
        </w:rPr>
        <w:t>2</w:t>
      </w:r>
      <w:r w:rsidR="00E04861">
        <w:rPr>
          <w:rFonts w:ascii="Times New Roman" w:hAnsi="Times New Roman" w:cs="Times New Roman"/>
          <w:bCs/>
          <w:color w:val="000000"/>
        </w:rPr>
        <w:t>6</w:t>
      </w:r>
      <w:r w:rsidR="007D4BB0" w:rsidRPr="007D4BB0">
        <w:rPr>
          <w:rFonts w:ascii="Times New Roman" w:hAnsi="Times New Roman" w:cs="Times New Roman"/>
          <w:bCs/>
          <w:color w:val="000000"/>
        </w:rPr>
        <w:t>.0</w:t>
      </w:r>
      <w:r>
        <w:rPr>
          <w:rFonts w:ascii="Times New Roman" w:hAnsi="Times New Roman" w:cs="Times New Roman"/>
          <w:bCs/>
          <w:color w:val="000000"/>
        </w:rPr>
        <w:t>4</w:t>
      </w:r>
      <w:r w:rsidR="007D4BB0" w:rsidRPr="007D4BB0">
        <w:rPr>
          <w:rFonts w:ascii="Times New Roman" w:hAnsi="Times New Roman" w:cs="Times New Roman"/>
          <w:bCs/>
          <w:color w:val="000000"/>
        </w:rPr>
        <w:t xml:space="preserve">.2022 г – </w:t>
      </w:r>
      <w:r w:rsidR="00827E77">
        <w:rPr>
          <w:rFonts w:ascii="Times New Roman" w:hAnsi="Times New Roman" w:cs="Times New Roman"/>
          <w:bCs/>
          <w:color w:val="000000"/>
        </w:rPr>
        <w:t>1</w:t>
      </w:r>
      <w:r w:rsidR="00E04861">
        <w:rPr>
          <w:rFonts w:ascii="Times New Roman" w:hAnsi="Times New Roman" w:cs="Times New Roman"/>
          <w:bCs/>
          <w:color w:val="000000"/>
        </w:rPr>
        <w:t>0</w:t>
      </w:r>
      <w:r w:rsidR="007D4BB0" w:rsidRPr="007D4BB0">
        <w:rPr>
          <w:rFonts w:ascii="Times New Roman" w:hAnsi="Times New Roman" w:cs="Times New Roman"/>
          <w:bCs/>
          <w:color w:val="000000"/>
        </w:rPr>
        <w:t xml:space="preserve"> час. </w:t>
      </w:r>
      <w:r w:rsidR="00E04861">
        <w:rPr>
          <w:rFonts w:ascii="Times New Roman" w:hAnsi="Times New Roman" w:cs="Times New Roman"/>
          <w:bCs/>
          <w:color w:val="000000"/>
        </w:rPr>
        <w:t>30</w:t>
      </w:r>
      <w:r w:rsidR="007D4BB0" w:rsidRPr="007D4BB0">
        <w:rPr>
          <w:rFonts w:ascii="Times New Roman" w:hAnsi="Times New Roman" w:cs="Times New Roman"/>
          <w:bCs/>
          <w:color w:val="000000"/>
        </w:rPr>
        <w:t xml:space="preserve"> мин</w:t>
      </w:r>
    </w:p>
    <w:p w14:paraId="4F656DFC" w14:textId="41EE074B" w:rsidR="00E04861" w:rsidRPr="00E04861" w:rsidRDefault="00E04861" w:rsidP="00E04861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E04861">
        <w:rPr>
          <w:rFonts w:ascii="Times New Roman" w:hAnsi="Times New Roman" w:cs="Times New Roman"/>
        </w:rPr>
        <w:t>ТОО</w:t>
      </w:r>
      <w:r w:rsidRPr="00E04861">
        <w:rPr>
          <w:rFonts w:ascii="Times New Roman" w:hAnsi="Times New Roman" w:cs="Times New Roman"/>
        </w:rPr>
        <w:t xml:space="preserve"> «</w:t>
      </w:r>
      <w:proofErr w:type="spellStart"/>
      <w:r w:rsidRPr="00E04861">
        <w:rPr>
          <w:rFonts w:ascii="Times New Roman" w:hAnsi="Times New Roman" w:cs="Times New Roman"/>
          <w:lang w:val="en-US"/>
        </w:rPr>
        <w:t>KazMedKapital</w:t>
      </w:r>
      <w:proofErr w:type="spellEnd"/>
      <w:r w:rsidRPr="00E0486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-</w:t>
      </w:r>
      <w:r w:rsidRPr="00E04861">
        <w:rPr>
          <w:rFonts w:ascii="Times New Roman" w:hAnsi="Times New Roman" w:cs="Times New Roman"/>
        </w:rPr>
        <w:t xml:space="preserve"> г. </w:t>
      </w:r>
      <w:proofErr w:type="spellStart"/>
      <w:r w:rsidRPr="00E04861">
        <w:rPr>
          <w:rFonts w:ascii="Times New Roman" w:hAnsi="Times New Roman" w:cs="Times New Roman"/>
        </w:rPr>
        <w:t>Нур</w:t>
      </w:r>
      <w:proofErr w:type="spellEnd"/>
      <w:r w:rsidRPr="00E04861">
        <w:rPr>
          <w:rFonts w:ascii="Times New Roman" w:hAnsi="Times New Roman" w:cs="Times New Roman"/>
        </w:rPr>
        <w:t xml:space="preserve">-Султан, ул. </w:t>
      </w:r>
      <w:proofErr w:type="spellStart"/>
      <w:proofErr w:type="gramStart"/>
      <w:r w:rsidRPr="00E04861">
        <w:rPr>
          <w:rFonts w:ascii="Times New Roman" w:hAnsi="Times New Roman" w:cs="Times New Roman"/>
        </w:rPr>
        <w:t>Сауран</w:t>
      </w:r>
      <w:proofErr w:type="spellEnd"/>
      <w:r w:rsidRPr="00E04861">
        <w:rPr>
          <w:rFonts w:ascii="Times New Roman" w:hAnsi="Times New Roman" w:cs="Times New Roman"/>
        </w:rPr>
        <w:t>,  дом</w:t>
      </w:r>
      <w:proofErr w:type="gramEnd"/>
      <w:r w:rsidRPr="00E04861">
        <w:rPr>
          <w:rFonts w:ascii="Times New Roman" w:hAnsi="Times New Roman" w:cs="Times New Roman"/>
        </w:rPr>
        <w:t xml:space="preserve"> 14/371.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E04861">
        <w:t xml:space="preserve"> </w:t>
      </w:r>
      <w:r w:rsidRPr="00E04861">
        <w:rPr>
          <w:rFonts w:ascii="Times New Roman" w:hAnsi="Times New Roman" w:cs="Times New Roman"/>
        </w:rPr>
        <w:t>27</w:t>
      </w:r>
      <w:r w:rsidRPr="00E04861">
        <w:rPr>
          <w:rFonts w:ascii="Times New Roman" w:hAnsi="Times New Roman" w:cs="Times New Roman"/>
        </w:rPr>
        <w:t>.0</w:t>
      </w:r>
      <w:r w:rsidRPr="00E04861">
        <w:rPr>
          <w:rFonts w:ascii="Times New Roman" w:hAnsi="Times New Roman" w:cs="Times New Roman"/>
        </w:rPr>
        <w:t>4</w:t>
      </w:r>
      <w:r w:rsidRPr="00E04861">
        <w:rPr>
          <w:rFonts w:ascii="Times New Roman" w:hAnsi="Times New Roman" w:cs="Times New Roman"/>
        </w:rPr>
        <w:t>.2022 г. –</w:t>
      </w:r>
      <w:r>
        <w:rPr>
          <w:rFonts w:ascii="Times New Roman" w:hAnsi="Times New Roman" w:cs="Times New Roman"/>
        </w:rPr>
        <w:t>08</w:t>
      </w:r>
      <w:r w:rsidRPr="00E04861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58</w:t>
      </w:r>
      <w:r w:rsidRPr="00E04861">
        <w:rPr>
          <w:rFonts w:ascii="Times New Roman" w:hAnsi="Times New Roman" w:cs="Times New Roman"/>
        </w:rPr>
        <w:t xml:space="preserve">  мин</w:t>
      </w:r>
      <w:proofErr w:type="gramEnd"/>
    </w:p>
    <w:p w14:paraId="035F5068" w14:textId="439F8E18" w:rsidR="00E04861" w:rsidRDefault="00074D75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74D75">
        <w:rPr>
          <w:rFonts w:ascii="Times New Roman" w:hAnsi="Times New Roman" w:cs="Times New Roman"/>
        </w:rPr>
        <w:t>ТОО "</w:t>
      </w:r>
      <w:proofErr w:type="spellStart"/>
      <w:r w:rsidRPr="00074D75">
        <w:rPr>
          <w:rFonts w:ascii="Times New Roman" w:hAnsi="Times New Roman" w:cs="Times New Roman"/>
        </w:rPr>
        <w:t>Гелика</w:t>
      </w:r>
      <w:proofErr w:type="spellEnd"/>
      <w:r w:rsidRPr="00074D75">
        <w:rPr>
          <w:rFonts w:ascii="Times New Roman" w:hAnsi="Times New Roman" w:cs="Times New Roman"/>
        </w:rPr>
        <w:t xml:space="preserve">" – г. Петропавловск, ул. Маяковского, 95                                                            </w:t>
      </w:r>
      <w:r w:rsidRPr="00E04861">
        <w:rPr>
          <w:rFonts w:ascii="Times New Roman" w:hAnsi="Times New Roman" w:cs="Times New Roman"/>
        </w:rPr>
        <w:t xml:space="preserve">           </w:t>
      </w:r>
      <w:r w:rsidRPr="00074D75">
        <w:rPr>
          <w:rFonts w:ascii="Times New Roman" w:hAnsi="Times New Roman" w:cs="Times New Roman"/>
        </w:rPr>
        <w:t xml:space="preserve">                  </w:t>
      </w:r>
      <w:r w:rsidR="00E04861">
        <w:rPr>
          <w:rFonts w:ascii="Times New Roman" w:hAnsi="Times New Roman" w:cs="Times New Roman"/>
        </w:rPr>
        <w:t xml:space="preserve"> 27</w:t>
      </w:r>
      <w:r w:rsidRPr="00074D75">
        <w:rPr>
          <w:rFonts w:ascii="Times New Roman" w:hAnsi="Times New Roman" w:cs="Times New Roman"/>
        </w:rPr>
        <w:t>.0</w:t>
      </w:r>
      <w:r w:rsidR="00E04861">
        <w:rPr>
          <w:rFonts w:ascii="Times New Roman" w:hAnsi="Times New Roman" w:cs="Times New Roman"/>
        </w:rPr>
        <w:t>4</w:t>
      </w:r>
      <w:r w:rsidRPr="00074D75">
        <w:rPr>
          <w:rFonts w:ascii="Times New Roman" w:hAnsi="Times New Roman" w:cs="Times New Roman"/>
        </w:rPr>
        <w:t>.2022 г. –1</w:t>
      </w:r>
      <w:r w:rsidR="00E04861">
        <w:rPr>
          <w:rFonts w:ascii="Times New Roman" w:hAnsi="Times New Roman" w:cs="Times New Roman"/>
        </w:rPr>
        <w:t>1</w:t>
      </w:r>
      <w:r w:rsidRPr="00074D75">
        <w:rPr>
          <w:rFonts w:ascii="Times New Roman" w:hAnsi="Times New Roman" w:cs="Times New Roman"/>
        </w:rPr>
        <w:t xml:space="preserve"> час.</w:t>
      </w:r>
      <w:r w:rsidR="00E04861">
        <w:rPr>
          <w:rFonts w:ascii="Times New Roman" w:hAnsi="Times New Roman" w:cs="Times New Roman"/>
        </w:rPr>
        <w:t xml:space="preserve"> </w:t>
      </w:r>
      <w:proofErr w:type="gramStart"/>
      <w:r w:rsidRPr="00074D75">
        <w:rPr>
          <w:rFonts w:ascii="Times New Roman" w:hAnsi="Times New Roman" w:cs="Times New Roman"/>
        </w:rPr>
        <w:t>1</w:t>
      </w:r>
      <w:r w:rsidR="00E04861">
        <w:rPr>
          <w:rFonts w:ascii="Times New Roman" w:hAnsi="Times New Roman" w:cs="Times New Roman"/>
        </w:rPr>
        <w:t>0</w:t>
      </w:r>
      <w:r w:rsidRPr="00074D75">
        <w:rPr>
          <w:rFonts w:ascii="Times New Roman" w:hAnsi="Times New Roman" w:cs="Times New Roman"/>
        </w:rPr>
        <w:t xml:space="preserve">  мин</w:t>
      </w:r>
      <w:proofErr w:type="gramEnd"/>
      <w:r w:rsidRPr="00074D75">
        <w:rPr>
          <w:rFonts w:ascii="Times New Roman" w:hAnsi="Times New Roman" w:cs="Times New Roman"/>
        </w:rPr>
        <w:t xml:space="preserve"> </w:t>
      </w:r>
    </w:p>
    <w:p w14:paraId="6931DF27" w14:textId="058200A6" w:rsidR="00E04861" w:rsidRPr="00E04861" w:rsidRDefault="00E04861" w:rsidP="00E04861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E04861">
        <w:rPr>
          <w:rFonts w:ascii="Times New Roman" w:hAnsi="Times New Roman" w:cs="Times New Roman"/>
        </w:rPr>
        <w:t>ТОО</w:t>
      </w:r>
      <w:r w:rsidRPr="00E04861">
        <w:rPr>
          <w:rFonts w:ascii="Times New Roman" w:hAnsi="Times New Roman" w:cs="Times New Roman"/>
        </w:rPr>
        <w:t xml:space="preserve"> " </w:t>
      </w:r>
      <w:r w:rsidRPr="00E04861">
        <w:rPr>
          <w:rFonts w:ascii="Times New Roman" w:hAnsi="Times New Roman" w:cs="Times New Roman"/>
          <w:lang w:val="en-US"/>
        </w:rPr>
        <w:t>MEDICUS</w:t>
      </w:r>
      <w:r w:rsidRPr="00E04861">
        <w:rPr>
          <w:rFonts w:ascii="Times New Roman" w:hAnsi="Times New Roman" w:cs="Times New Roman"/>
        </w:rPr>
        <w:t>-</w:t>
      </w:r>
      <w:r w:rsidRPr="00E04861">
        <w:rPr>
          <w:rFonts w:ascii="Times New Roman" w:hAnsi="Times New Roman" w:cs="Times New Roman"/>
          <w:lang w:val="en-US"/>
        </w:rPr>
        <w:t>M</w:t>
      </w:r>
      <w:r w:rsidRPr="00E04861">
        <w:rPr>
          <w:rFonts w:ascii="Times New Roman" w:hAnsi="Times New Roman" w:cs="Times New Roman"/>
        </w:rPr>
        <w:t xml:space="preserve"> "</w:t>
      </w:r>
      <w:r w:rsidRPr="00E04861">
        <w:rPr>
          <w:rFonts w:ascii="Times New Roman" w:hAnsi="Times New Roman" w:cs="Times New Roman"/>
        </w:rPr>
        <w:t>-</w:t>
      </w:r>
      <w:r w:rsidRPr="00E04861">
        <w:rPr>
          <w:rFonts w:ascii="Times New Roman" w:hAnsi="Times New Roman" w:cs="Times New Roman"/>
        </w:rPr>
        <w:t xml:space="preserve">Алматинская область, п. </w:t>
      </w:r>
      <w:proofErr w:type="spellStart"/>
      <w:r w:rsidRPr="00E04861">
        <w:rPr>
          <w:rFonts w:ascii="Times New Roman" w:hAnsi="Times New Roman" w:cs="Times New Roman"/>
        </w:rPr>
        <w:t>Отеген</w:t>
      </w:r>
      <w:proofErr w:type="spellEnd"/>
      <w:r w:rsidRPr="00E04861">
        <w:rPr>
          <w:rFonts w:ascii="Times New Roman" w:hAnsi="Times New Roman" w:cs="Times New Roman"/>
        </w:rPr>
        <w:t xml:space="preserve"> Батыра, ул. Калинина, 2. оф. 711                       </w:t>
      </w:r>
      <w:r>
        <w:rPr>
          <w:rFonts w:ascii="Times New Roman" w:hAnsi="Times New Roman" w:cs="Times New Roman"/>
        </w:rPr>
        <w:t xml:space="preserve">       </w:t>
      </w:r>
      <w:r w:rsidRPr="00E048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0486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29</w:t>
      </w:r>
      <w:r w:rsidRPr="00E0486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E04861">
        <w:rPr>
          <w:rFonts w:ascii="Times New Roman" w:hAnsi="Times New Roman" w:cs="Times New Roman"/>
        </w:rPr>
        <w:t>.2022 г. –10 час.</w:t>
      </w:r>
      <w:proofErr w:type="gramStart"/>
      <w:r>
        <w:rPr>
          <w:rFonts w:ascii="Times New Roman" w:hAnsi="Times New Roman" w:cs="Times New Roman"/>
        </w:rPr>
        <w:t>00</w:t>
      </w:r>
      <w:r w:rsidRPr="00E04861">
        <w:rPr>
          <w:rFonts w:ascii="Times New Roman" w:hAnsi="Times New Roman" w:cs="Times New Roman"/>
        </w:rPr>
        <w:t xml:space="preserve">  мин</w:t>
      </w:r>
      <w:proofErr w:type="gramEnd"/>
    </w:p>
    <w:bookmarkEnd w:id="0"/>
    <w:p w14:paraId="16944B97" w14:textId="242C5510" w:rsidR="00D95FCF" w:rsidRDefault="00074D75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074D75">
        <w:rPr>
          <w:rFonts w:ascii="Times New Roman" w:hAnsi="Times New Roman" w:cs="Times New Roman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6"/>
        <w:gridCol w:w="3613"/>
        <w:gridCol w:w="924"/>
        <w:gridCol w:w="673"/>
        <w:gridCol w:w="1400"/>
        <w:gridCol w:w="1276"/>
        <w:gridCol w:w="936"/>
        <w:gridCol w:w="1090"/>
        <w:gridCol w:w="1656"/>
        <w:gridCol w:w="1389"/>
        <w:gridCol w:w="1311"/>
      </w:tblGrid>
      <w:tr w:rsidR="00074D75" w:rsidRPr="00074D75" w14:paraId="0F4AE1C0" w14:textId="77777777" w:rsidTr="00074D75">
        <w:trPr>
          <w:trHeight w:val="1065"/>
        </w:trPr>
        <w:tc>
          <w:tcPr>
            <w:tcW w:w="586" w:type="dxa"/>
            <w:vMerge w:val="restart"/>
            <w:hideMark/>
          </w:tcPr>
          <w:p w14:paraId="2CFB3D3E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№ лота</w:t>
            </w:r>
          </w:p>
        </w:tc>
        <w:tc>
          <w:tcPr>
            <w:tcW w:w="3613" w:type="dxa"/>
            <w:vMerge w:val="restart"/>
            <w:hideMark/>
          </w:tcPr>
          <w:p w14:paraId="3D692C18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hideMark/>
          </w:tcPr>
          <w:p w14:paraId="06CD73E2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 измерен.</w:t>
            </w:r>
          </w:p>
        </w:tc>
        <w:tc>
          <w:tcPr>
            <w:tcW w:w="673" w:type="dxa"/>
            <w:vMerge w:val="restart"/>
            <w:hideMark/>
          </w:tcPr>
          <w:p w14:paraId="12E34C71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Кол-во </w:t>
            </w:r>
          </w:p>
        </w:tc>
        <w:tc>
          <w:tcPr>
            <w:tcW w:w="1400" w:type="dxa"/>
            <w:vMerge w:val="restart"/>
            <w:hideMark/>
          </w:tcPr>
          <w:p w14:paraId="34F84C64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Цена за единицу, тенге </w:t>
            </w:r>
          </w:p>
        </w:tc>
        <w:tc>
          <w:tcPr>
            <w:tcW w:w="1276" w:type="dxa"/>
            <w:vMerge w:val="restart"/>
            <w:hideMark/>
          </w:tcPr>
          <w:p w14:paraId="34975ACA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Сумма, выделенная для закупок</w:t>
            </w:r>
          </w:p>
        </w:tc>
        <w:tc>
          <w:tcPr>
            <w:tcW w:w="6382" w:type="dxa"/>
            <w:gridSpan w:val="5"/>
            <w:hideMark/>
          </w:tcPr>
          <w:p w14:paraId="2D82D5A5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И ЦЕНА ПОСТАВЩИКА ЗА ЕДИНИЦУ</w:t>
            </w:r>
          </w:p>
        </w:tc>
      </w:tr>
      <w:tr w:rsidR="00074D75" w:rsidRPr="00074D75" w14:paraId="09ACE0E8" w14:textId="77777777" w:rsidTr="00074D75">
        <w:trPr>
          <w:trHeight w:val="720"/>
        </w:trPr>
        <w:tc>
          <w:tcPr>
            <w:tcW w:w="586" w:type="dxa"/>
            <w:vMerge/>
            <w:hideMark/>
          </w:tcPr>
          <w:p w14:paraId="46C34F2D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3" w:type="dxa"/>
            <w:vMerge/>
            <w:hideMark/>
          </w:tcPr>
          <w:p w14:paraId="4DC155AD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hideMark/>
          </w:tcPr>
          <w:p w14:paraId="0D00B002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3" w:type="dxa"/>
            <w:vMerge/>
            <w:hideMark/>
          </w:tcPr>
          <w:p w14:paraId="6E6CEE40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vMerge/>
            <w:hideMark/>
          </w:tcPr>
          <w:p w14:paraId="63FD0FEC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7E58C88B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hideMark/>
          </w:tcPr>
          <w:p w14:paraId="2F126758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</w:t>
            </w:r>
            <w:proofErr w:type="spellStart"/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Clever</w:t>
            </w:r>
            <w:proofErr w:type="spellEnd"/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Medical</w:t>
            </w:r>
            <w:proofErr w:type="spellEnd"/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090" w:type="dxa"/>
            <w:hideMark/>
          </w:tcPr>
          <w:p w14:paraId="701375B4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"Арша"</w:t>
            </w:r>
          </w:p>
        </w:tc>
        <w:tc>
          <w:tcPr>
            <w:tcW w:w="1656" w:type="dxa"/>
            <w:hideMark/>
          </w:tcPr>
          <w:p w14:paraId="35977952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</w:t>
            </w:r>
            <w:proofErr w:type="spellStart"/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KazMedKapital</w:t>
            </w:r>
            <w:proofErr w:type="spellEnd"/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389" w:type="dxa"/>
            <w:hideMark/>
          </w:tcPr>
          <w:p w14:paraId="0F160D3E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</w:t>
            </w:r>
            <w:proofErr w:type="spellStart"/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Гелика</w:t>
            </w:r>
            <w:proofErr w:type="spellEnd"/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311" w:type="dxa"/>
            <w:hideMark/>
          </w:tcPr>
          <w:p w14:paraId="5C06BDD1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"MEDICUS-M"</w:t>
            </w:r>
          </w:p>
        </w:tc>
      </w:tr>
      <w:tr w:rsidR="00074D75" w:rsidRPr="00074D75" w14:paraId="38B4E045" w14:textId="77777777" w:rsidTr="00074D75">
        <w:trPr>
          <w:trHeight w:val="244"/>
        </w:trPr>
        <w:tc>
          <w:tcPr>
            <w:tcW w:w="586" w:type="dxa"/>
            <w:hideMark/>
          </w:tcPr>
          <w:p w14:paraId="483CDFED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13" w:type="dxa"/>
            <w:hideMark/>
          </w:tcPr>
          <w:p w14:paraId="6267510D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 xml:space="preserve">Линия высокого давления </w:t>
            </w:r>
          </w:p>
        </w:tc>
        <w:tc>
          <w:tcPr>
            <w:tcW w:w="924" w:type="dxa"/>
            <w:hideMark/>
          </w:tcPr>
          <w:p w14:paraId="309D4447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73" w:type="dxa"/>
            <w:hideMark/>
          </w:tcPr>
          <w:p w14:paraId="1C51287E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00" w:type="dxa"/>
            <w:hideMark/>
          </w:tcPr>
          <w:p w14:paraId="708B354C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  <w:tc>
          <w:tcPr>
            <w:tcW w:w="1276" w:type="dxa"/>
            <w:hideMark/>
          </w:tcPr>
          <w:p w14:paraId="2788A869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825 000,00</w:t>
            </w:r>
          </w:p>
        </w:tc>
        <w:tc>
          <w:tcPr>
            <w:tcW w:w="936" w:type="dxa"/>
            <w:hideMark/>
          </w:tcPr>
          <w:p w14:paraId="40B18B1A" w14:textId="152A4F34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5 500</w:t>
            </w:r>
          </w:p>
        </w:tc>
        <w:tc>
          <w:tcPr>
            <w:tcW w:w="1090" w:type="dxa"/>
            <w:hideMark/>
          </w:tcPr>
          <w:p w14:paraId="76323ECE" w14:textId="50BCAF8D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hideMark/>
          </w:tcPr>
          <w:p w14:paraId="00A0674A" w14:textId="18F64B50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4 500</w:t>
            </w:r>
          </w:p>
        </w:tc>
        <w:tc>
          <w:tcPr>
            <w:tcW w:w="1389" w:type="dxa"/>
            <w:hideMark/>
          </w:tcPr>
          <w:p w14:paraId="24A73E80" w14:textId="71A78B23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hideMark/>
          </w:tcPr>
          <w:p w14:paraId="3F158C51" w14:textId="4391B28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4D75" w:rsidRPr="00074D75" w14:paraId="4A9C63FB" w14:textId="77777777" w:rsidTr="00074D75">
        <w:trPr>
          <w:trHeight w:val="135"/>
        </w:trPr>
        <w:tc>
          <w:tcPr>
            <w:tcW w:w="586" w:type="dxa"/>
            <w:hideMark/>
          </w:tcPr>
          <w:p w14:paraId="0E0C9B53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</w:t>
            </w:r>
          </w:p>
        </w:tc>
        <w:tc>
          <w:tcPr>
            <w:tcW w:w="3613" w:type="dxa"/>
            <w:hideMark/>
          </w:tcPr>
          <w:p w14:paraId="14AF73FB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 xml:space="preserve">Шприц колба </w:t>
            </w:r>
          </w:p>
        </w:tc>
        <w:tc>
          <w:tcPr>
            <w:tcW w:w="924" w:type="dxa"/>
            <w:hideMark/>
          </w:tcPr>
          <w:p w14:paraId="2A0119D5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73" w:type="dxa"/>
            <w:hideMark/>
          </w:tcPr>
          <w:p w14:paraId="0748DC52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00" w:type="dxa"/>
            <w:hideMark/>
          </w:tcPr>
          <w:p w14:paraId="1138E466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12 500,00</w:t>
            </w:r>
          </w:p>
        </w:tc>
        <w:tc>
          <w:tcPr>
            <w:tcW w:w="1276" w:type="dxa"/>
            <w:hideMark/>
          </w:tcPr>
          <w:p w14:paraId="4E9ECFC8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1 875 000,00</w:t>
            </w:r>
          </w:p>
        </w:tc>
        <w:tc>
          <w:tcPr>
            <w:tcW w:w="936" w:type="dxa"/>
            <w:hideMark/>
          </w:tcPr>
          <w:p w14:paraId="3D96045F" w14:textId="5205D06E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12 500</w:t>
            </w:r>
          </w:p>
        </w:tc>
        <w:tc>
          <w:tcPr>
            <w:tcW w:w="1090" w:type="dxa"/>
            <w:hideMark/>
          </w:tcPr>
          <w:p w14:paraId="3F328CC0" w14:textId="477AC5C6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hideMark/>
          </w:tcPr>
          <w:p w14:paraId="114E6C3B" w14:textId="78B93643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12 000</w:t>
            </w:r>
          </w:p>
        </w:tc>
        <w:tc>
          <w:tcPr>
            <w:tcW w:w="1389" w:type="dxa"/>
            <w:hideMark/>
          </w:tcPr>
          <w:p w14:paraId="089ADC0B" w14:textId="4C0229E0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hideMark/>
          </w:tcPr>
          <w:p w14:paraId="37F845D9" w14:textId="0A0D5444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4D75" w:rsidRPr="00074D75" w14:paraId="151802BF" w14:textId="77777777" w:rsidTr="00074D75">
        <w:trPr>
          <w:trHeight w:val="349"/>
        </w:trPr>
        <w:tc>
          <w:tcPr>
            <w:tcW w:w="586" w:type="dxa"/>
            <w:hideMark/>
          </w:tcPr>
          <w:p w14:paraId="6CB47F54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13" w:type="dxa"/>
            <w:hideMark/>
          </w:tcPr>
          <w:p w14:paraId="6385AFFA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Зажим по Бонни, для полипов 240 мм</w:t>
            </w:r>
          </w:p>
        </w:tc>
        <w:tc>
          <w:tcPr>
            <w:tcW w:w="924" w:type="dxa"/>
            <w:hideMark/>
          </w:tcPr>
          <w:p w14:paraId="1ABCEA68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3" w:type="dxa"/>
            <w:hideMark/>
          </w:tcPr>
          <w:p w14:paraId="5C79506D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0" w:type="dxa"/>
            <w:hideMark/>
          </w:tcPr>
          <w:p w14:paraId="350F4BBA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104 240,00</w:t>
            </w:r>
          </w:p>
        </w:tc>
        <w:tc>
          <w:tcPr>
            <w:tcW w:w="1276" w:type="dxa"/>
            <w:hideMark/>
          </w:tcPr>
          <w:p w14:paraId="26D8E827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208 480,00</w:t>
            </w:r>
          </w:p>
        </w:tc>
        <w:tc>
          <w:tcPr>
            <w:tcW w:w="936" w:type="dxa"/>
            <w:hideMark/>
          </w:tcPr>
          <w:p w14:paraId="6A4EE1E1" w14:textId="3C6658AB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hideMark/>
          </w:tcPr>
          <w:p w14:paraId="6F3C5A0A" w14:textId="3D64792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hideMark/>
          </w:tcPr>
          <w:p w14:paraId="795721A6" w14:textId="5288AF9F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hideMark/>
          </w:tcPr>
          <w:p w14:paraId="1EB2CC6D" w14:textId="60C65A86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hideMark/>
          </w:tcPr>
          <w:p w14:paraId="4C593376" w14:textId="4A8536AC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104 000</w:t>
            </w:r>
          </w:p>
        </w:tc>
      </w:tr>
      <w:tr w:rsidR="00074D75" w:rsidRPr="00074D75" w14:paraId="588FB2AC" w14:textId="77777777" w:rsidTr="00074D75">
        <w:trPr>
          <w:trHeight w:val="411"/>
        </w:trPr>
        <w:tc>
          <w:tcPr>
            <w:tcW w:w="586" w:type="dxa"/>
            <w:hideMark/>
          </w:tcPr>
          <w:p w14:paraId="552E1ACC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13" w:type="dxa"/>
            <w:hideMark/>
          </w:tcPr>
          <w:p w14:paraId="64C6F3E7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Ножницы по Листеру бандажные, утяжеленные 180 мм</w:t>
            </w:r>
          </w:p>
        </w:tc>
        <w:tc>
          <w:tcPr>
            <w:tcW w:w="924" w:type="dxa"/>
            <w:hideMark/>
          </w:tcPr>
          <w:p w14:paraId="3F87BF0F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3" w:type="dxa"/>
            <w:hideMark/>
          </w:tcPr>
          <w:p w14:paraId="55B969A1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0" w:type="dxa"/>
            <w:hideMark/>
          </w:tcPr>
          <w:p w14:paraId="451634C2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59 699,00</w:t>
            </w:r>
          </w:p>
        </w:tc>
        <w:tc>
          <w:tcPr>
            <w:tcW w:w="1276" w:type="dxa"/>
            <w:hideMark/>
          </w:tcPr>
          <w:p w14:paraId="7FF2C632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179 097,00</w:t>
            </w:r>
          </w:p>
        </w:tc>
        <w:tc>
          <w:tcPr>
            <w:tcW w:w="936" w:type="dxa"/>
            <w:hideMark/>
          </w:tcPr>
          <w:p w14:paraId="1FAA768F" w14:textId="348BB8DF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hideMark/>
          </w:tcPr>
          <w:p w14:paraId="6993124E" w14:textId="6F4015F4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hideMark/>
          </w:tcPr>
          <w:p w14:paraId="4A3229AE" w14:textId="089734C5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hideMark/>
          </w:tcPr>
          <w:p w14:paraId="0175CEE8" w14:textId="2BD01840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hideMark/>
          </w:tcPr>
          <w:p w14:paraId="1F8F53D4" w14:textId="693F08F1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D75" w:rsidRPr="00074D75" w14:paraId="4433F1AF" w14:textId="77777777" w:rsidTr="00074D75">
        <w:trPr>
          <w:trHeight w:val="275"/>
        </w:trPr>
        <w:tc>
          <w:tcPr>
            <w:tcW w:w="586" w:type="dxa"/>
            <w:hideMark/>
          </w:tcPr>
          <w:p w14:paraId="1BC660D8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13" w:type="dxa"/>
            <w:hideMark/>
          </w:tcPr>
          <w:p w14:paraId="247DECED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 xml:space="preserve">Игла (катетер) </w:t>
            </w:r>
          </w:p>
        </w:tc>
        <w:tc>
          <w:tcPr>
            <w:tcW w:w="924" w:type="dxa"/>
            <w:hideMark/>
          </w:tcPr>
          <w:p w14:paraId="0DF70B41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3" w:type="dxa"/>
            <w:hideMark/>
          </w:tcPr>
          <w:p w14:paraId="59777735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00" w:type="dxa"/>
            <w:hideMark/>
          </w:tcPr>
          <w:p w14:paraId="572507BE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hideMark/>
          </w:tcPr>
          <w:p w14:paraId="42A6D58C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936" w:type="dxa"/>
            <w:hideMark/>
          </w:tcPr>
          <w:p w14:paraId="155B2751" w14:textId="32470082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hideMark/>
          </w:tcPr>
          <w:p w14:paraId="64FFFE87" w14:textId="68EB57D6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hideMark/>
          </w:tcPr>
          <w:p w14:paraId="4BD47269" w14:textId="27959A10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hideMark/>
          </w:tcPr>
          <w:p w14:paraId="3035F92B" w14:textId="3144322D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hideMark/>
          </w:tcPr>
          <w:p w14:paraId="21A4A3FD" w14:textId="2045C470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D75" w:rsidRPr="00074D75" w14:paraId="24098561" w14:textId="77777777" w:rsidTr="00074D75">
        <w:trPr>
          <w:trHeight w:val="846"/>
        </w:trPr>
        <w:tc>
          <w:tcPr>
            <w:tcW w:w="586" w:type="dxa"/>
            <w:hideMark/>
          </w:tcPr>
          <w:p w14:paraId="17CB9913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13" w:type="dxa"/>
            <w:hideMark/>
          </w:tcPr>
          <w:p w14:paraId="78BC20DA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Система для внутривенных инфузий   с совместимым насосом (</w:t>
            </w:r>
            <w:proofErr w:type="spellStart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Рressure</w:t>
            </w:r>
            <w:proofErr w:type="spellEnd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трансфузионная</w:t>
            </w:r>
            <w:proofErr w:type="spellEnd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 xml:space="preserve">, с </w:t>
            </w:r>
            <w:proofErr w:type="spellStart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иньекционным</w:t>
            </w:r>
            <w:proofErr w:type="spellEnd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 xml:space="preserve"> портом, с фильтром для крови 200 мкм, длиной 250 см</w:t>
            </w:r>
          </w:p>
        </w:tc>
        <w:tc>
          <w:tcPr>
            <w:tcW w:w="924" w:type="dxa"/>
            <w:hideMark/>
          </w:tcPr>
          <w:p w14:paraId="644538D0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3" w:type="dxa"/>
            <w:hideMark/>
          </w:tcPr>
          <w:p w14:paraId="4EA179E0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00" w:type="dxa"/>
            <w:hideMark/>
          </w:tcPr>
          <w:p w14:paraId="23CD58F3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1 600,00</w:t>
            </w:r>
          </w:p>
        </w:tc>
        <w:tc>
          <w:tcPr>
            <w:tcW w:w="1276" w:type="dxa"/>
            <w:hideMark/>
          </w:tcPr>
          <w:p w14:paraId="17DA1C33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800 000,00</w:t>
            </w:r>
          </w:p>
        </w:tc>
        <w:tc>
          <w:tcPr>
            <w:tcW w:w="936" w:type="dxa"/>
            <w:hideMark/>
          </w:tcPr>
          <w:p w14:paraId="257893AA" w14:textId="2F8DB93B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hideMark/>
          </w:tcPr>
          <w:p w14:paraId="1DC5B102" w14:textId="6B07DD4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hideMark/>
          </w:tcPr>
          <w:p w14:paraId="442461CF" w14:textId="27C0EC9F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hideMark/>
          </w:tcPr>
          <w:p w14:paraId="42C911FF" w14:textId="1F0C5978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1 474</w:t>
            </w:r>
          </w:p>
        </w:tc>
        <w:tc>
          <w:tcPr>
            <w:tcW w:w="1311" w:type="dxa"/>
            <w:hideMark/>
          </w:tcPr>
          <w:p w14:paraId="36C44EA3" w14:textId="2F42651B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D75" w:rsidRPr="00074D75" w14:paraId="02853DB9" w14:textId="77777777" w:rsidTr="00074D75">
        <w:trPr>
          <w:trHeight w:val="635"/>
        </w:trPr>
        <w:tc>
          <w:tcPr>
            <w:tcW w:w="586" w:type="dxa"/>
            <w:hideMark/>
          </w:tcPr>
          <w:p w14:paraId="1C4E9CA1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13" w:type="dxa"/>
            <w:hideMark/>
          </w:tcPr>
          <w:p w14:paraId="0EDB7D6B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 xml:space="preserve">Пленка </w:t>
            </w:r>
            <w:proofErr w:type="spellStart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флюрографическая</w:t>
            </w:r>
            <w:proofErr w:type="spellEnd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 xml:space="preserve">   70 мм х 30.5 </w:t>
            </w:r>
            <w:proofErr w:type="gramStart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м  для</w:t>
            </w:r>
            <w:proofErr w:type="gramEnd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 xml:space="preserve"> снимков с УРИ (усилитель рентгеновского изображения)</w:t>
            </w:r>
          </w:p>
        </w:tc>
        <w:tc>
          <w:tcPr>
            <w:tcW w:w="924" w:type="dxa"/>
            <w:hideMark/>
          </w:tcPr>
          <w:p w14:paraId="15673CCD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3" w:type="dxa"/>
            <w:hideMark/>
          </w:tcPr>
          <w:p w14:paraId="34945087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00" w:type="dxa"/>
            <w:hideMark/>
          </w:tcPr>
          <w:p w14:paraId="38E20C88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46 000,00</w:t>
            </w:r>
          </w:p>
        </w:tc>
        <w:tc>
          <w:tcPr>
            <w:tcW w:w="1276" w:type="dxa"/>
            <w:hideMark/>
          </w:tcPr>
          <w:p w14:paraId="53078DCE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690 000,00</w:t>
            </w:r>
          </w:p>
        </w:tc>
        <w:tc>
          <w:tcPr>
            <w:tcW w:w="936" w:type="dxa"/>
            <w:hideMark/>
          </w:tcPr>
          <w:p w14:paraId="63D7EDDA" w14:textId="212D9261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hideMark/>
          </w:tcPr>
          <w:p w14:paraId="6DCCB21D" w14:textId="0888D484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45 500</w:t>
            </w:r>
          </w:p>
        </w:tc>
        <w:tc>
          <w:tcPr>
            <w:tcW w:w="1656" w:type="dxa"/>
            <w:hideMark/>
          </w:tcPr>
          <w:p w14:paraId="60D9EE48" w14:textId="6C555759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hideMark/>
          </w:tcPr>
          <w:p w14:paraId="239721CA" w14:textId="2104CF72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hideMark/>
          </w:tcPr>
          <w:p w14:paraId="77F80FDB" w14:textId="50970149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D75" w:rsidRPr="00074D75" w14:paraId="3B8B5F1F" w14:textId="77777777" w:rsidTr="00074D75">
        <w:trPr>
          <w:trHeight w:val="275"/>
        </w:trPr>
        <w:tc>
          <w:tcPr>
            <w:tcW w:w="586" w:type="dxa"/>
            <w:hideMark/>
          </w:tcPr>
          <w:p w14:paraId="4C9D8ABE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13" w:type="dxa"/>
            <w:hideMark/>
          </w:tcPr>
          <w:p w14:paraId="52E07F21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Проявитель жидкий на 20литров для машинной проявки</w:t>
            </w:r>
          </w:p>
        </w:tc>
        <w:tc>
          <w:tcPr>
            <w:tcW w:w="924" w:type="dxa"/>
            <w:hideMark/>
          </w:tcPr>
          <w:p w14:paraId="0979F93F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3" w:type="dxa"/>
            <w:hideMark/>
          </w:tcPr>
          <w:p w14:paraId="275B9AB7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00" w:type="dxa"/>
            <w:hideMark/>
          </w:tcPr>
          <w:p w14:paraId="004B1422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19 500,00</w:t>
            </w:r>
          </w:p>
        </w:tc>
        <w:tc>
          <w:tcPr>
            <w:tcW w:w="1276" w:type="dxa"/>
            <w:hideMark/>
          </w:tcPr>
          <w:p w14:paraId="5B5011ED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682 500</w:t>
            </w:r>
          </w:p>
        </w:tc>
        <w:tc>
          <w:tcPr>
            <w:tcW w:w="936" w:type="dxa"/>
            <w:hideMark/>
          </w:tcPr>
          <w:p w14:paraId="29CC8612" w14:textId="4C192230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hideMark/>
          </w:tcPr>
          <w:p w14:paraId="264021A7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17 145</w:t>
            </w:r>
          </w:p>
        </w:tc>
        <w:tc>
          <w:tcPr>
            <w:tcW w:w="1656" w:type="dxa"/>
            <w:hideMark/>
          </w:tcPr>
          <w:p w14:paraId="0557D797" w14:textId="7B416F04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hideMark/>
          </w:tcPr>
          <w:p w14:paraId="15F6801E" w14:textId="184CD5A8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hideMark/>
          </w:tcPr>
          <w:p w14:paraId="2C9DC495" w14:textId="56AD4268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D75" w:rsidRPr="00074D75" w14:paraId="0742C2C6" w14:textId="77777777" w:rsidTr="00074D75">
        <w:trPr>
          <w:trHeight w:val="990"/>
        </w:trPr>
        <w:tc>
          <w:tcPr>
            <w:tcW w:w="586" w:type="dxa"/>
            <w:hideMark/>
          </w:tcPr>
          <w:p w14:paraId="6CCCFDAD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13" w:type="dxa"/>
            <w:hideMark/>
          </w:tcPr>
          <w:p w14:paraId="0F2CD8C0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 xml:space="preserve">Пленка рентгеновская </w:t>
            </w:r>
            <w:proofErr w:type="gramStart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зеленочувствительная  размер</w:t>
            </w:r>
            <w:proofErr w:type="gramEnd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 xml:space="preserve">  18*24 №100  для  использования с зеленочувствительными экранами GREEN400</w:t>
            </w:r>
          </w:p>
        </w:tc>
        <w:tc>
          <w:tcPr>
            <w:tcW w:w="924" w:type="dxa"/>
            <w:hideMark/>
          </w:tcPr>
          <w:p w14:paraId="4683FDD0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3" w:type="dxa"/>
            <w:hideMark/>
          </w:tcPr>
          <w:p w14:paraId="50ACFA04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  <w:hideMark/>
          </w:tcPr>
          <w:p w14:paraId="1700430C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hideMark/>
          </w:tcPr>
          <w:p w14:paraId="0018E3CD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180 000</w:t>
            </w:r>
          </w:p>
        </w:tc>
        <w:tc>
          <w:tcPr>
            <w:tcW w:w="936" w:type="dxa"/>
            <w:hideMark/>
          </w:tcPr>
          <w:p w14:paraId="55E7EB0A" w14:textId="4FD96859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hideMark/>
          </w:tcPr>
          <w:p w14:paraId="3D30C7FC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10 530</w:t>
            </w:r>
          </w:p>
        </w:tc>
        <w:tc>
          <w:tcPr>
            <w:tcW w:w="1656" w:type="dxa"/>
            <w:hideMark/>
          </w:tcPr>
          <w:p w14:paraId="1374DE80" w14:textId="6284ECA1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hideMark/>
          </w:tcPr>
          <w:p w14:paraId="058880B6" w14:textId="2076D593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hideMark/>
          </w:tcPr>
          <w:p w14:paraId="60BE8009" w14:textId="09EC3043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D75" w:rsidRPr="00074D75" w14:paraId="12D8B4B9" w14:textId="77777777" w:rsidTr="00074D75">
        <w:trPr>
          <w:trHeight w:val="934"/>
        </w:trPr>
        <w:tc>
          <w:tcPr>
            <w:tcW w:w="586" w:type="dxa"/>
            <w:hideMark/>
          </w:tcPr>
          <w:p w14:paraId="2736CFD1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13" w:type="dxa"/>
            <w:hideMark/>
          </w:tcPr>
          <w:p w14:paraId="7CCF4D01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 xml:space="preserve">Пленка рентгеновская </w:t>
            </w:r>
            <w:proofErr w:type="gramStart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зеленочувствительная  размер</w:t>
            </w:r>
            <w:proofErr w:type="gramEnd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 xml:space="preserve">  13*18 №100 для  использования с зеленочувствительными экранами GREEN400</w:t>
            </w:r>
          </w:p>
        </w:tc>
        <w:tc>
          <w:tcPr>
            <w:tcW w:w="924" w:type="dxa"/>
            <w:hideMark/>
          </w:tcPr>
          <w:p w14:paraId="37CA1587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673" w:type="dxa"/>
            <w:hideMark/>
          </w:tcPr>
          <w:p w14:paraId="5EA8A0C0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dxa"/>
            <w:hideMark/>
          </w:tcPr>
          <w:p w14:paraId="062BD53F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9 000,00</w:t>
            </w:r>
          </w:p>
        </w:tc>
        <w:tc>
          <w:tcPr>
            <w:tcW w:w="1276" w:type="dxa"/>
            <w:hideMark/>
          </w:tcPr>
          <w:p w14:paraId="5AA09027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108 000</w:t>
            </w:r>
          </w:p>
        </w:tc>
        <w:tc>
          <w:tcPr>
            <w:tcW w:w="936" w:type="dxa"/>
            <w:hideMark/>
          </w:tcPr>
          <w:p w14:paraId="5CC6FFD5" w14:textId="4504353C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hideMark/>
          </w:tcPr>
          <w:p w14:paraId="59517C26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5 800</w:t>
            </w:r>
          </w:p>
        </w:tc>
        <w:tc>
          <w:tcPr>
            <w:tcW w:w="1656" w:type="dxa"/>
            <w:hideMark/>
          </w:tcPr>
          <w:p w14:paraId="26149B9E" w14:textId="4D7B0FCB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hideMark/>
          </w:tcPr>
          <w:p w14:paraId="7FA2BFC1" w14:textId="0519C62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hideMark/>
          </w:tcPr>
          <w:p w14:paraId="21A35AA2" w14:textId="48D36CC1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D75" w:rsidRPr="00074D75" w14:paraId="5AD311E6" w14:textId="77777777" w:rsidTr="00074D75">
        <w:trPr>
          <w:trHeight w:val="510"/>
        </w:trPr>
        <w:tc>
          <w:tcPr>
            <w:tcW w:w="586" w:type="dxa"/>
            <w:hideMark/>
          </w:tcPr>
          <w:p w14:paraId="1E99D5B5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13" w:type="dxa"/>
            <w:hideMark/>
          </w:tcPr>
          <w:p w14:paraId="0EA83296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 xml:space="preserve">Фиксаж жидкий на 20 </w:t>
            </w:r>
            <w:proofErr w:type="gramStart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литров  для</w:t>
            </w:r>
            <w:proofErr w:type="gramEnd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 xml:space="preserve"> машинной проявки</w:t>
            </w:r>
          </w:p>
        </w:tc>
        <w:tc>
          <w:tcPr>
            <w:tcW w:w="924" w:type="dxa"/>
            <w:hideMark/>
          </w:tcPr>
          <w:p w14:paraId="65A94FF3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73" w:type="dxa"/>
            <w:hideMark/>
          </w:tcPr>
          <w:p w14:paraId="2B6D049B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00" w:type="dxa"/>
            <w:hideMark/>
          </w:tcPr>
          <w:p w14:paraId="1056744B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10 500,00</w:t>
            </w:r>
          </w:p>
        </w:tc>
        <w:tc>
          <w:tcPr>
            <w:tcW w:w="1276" w:type="dxa"/>
            <w:hideMark/>
          </w:tcPr>
          <w:p w14:paraId="5FB82DBF" w14:textId="77777777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147 000,00</w:t>
            </w:r>
          </w:p>
        </w:tc>
        <w:tc>
          <w:tcPr>
            <w:tcW w:w="936" w:type="dxa"/>
            <w:hideMark/>
          </w:tcPr>
          <w:p w14:paraId="37BFE3AF" w14:textId="720016DB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hideMark/>
          </w:tcPr>
          <w:p w14:paraId="578E8E9C" w14:textId="13DDC9B6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9 050</w:t>
            </w:r>
          </w:p>
        </w:tc>
        <w:tc>
          <w:tcPr>
            <w:tcW w:w="1656" w:type="dxa"/>
            <w:noWrap/>
            <w:hideMark/>
          </w:tcPr>
          <w:p w14:paraId="1301CEF1" w14:textId="0879BB3C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noWrap/>
            <w:hideMark/>
          </w:tcPr>
          <w:p w14:paraId="476CA5FA" w14:textId="4110A106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noWrap/>
            <w:hideMark/>
          </w:tcPr>
          <w:p w14:paraId="2E284B07" w14:textId="35FE2DCF" w:rsidR="00074D75" w:rsidRPr="00074D75" w:rsidRDefault="00074D75" w:rsidP="00074D75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42A71BB" w14:textId="77777777" w:rsidR="00074D75" w:rsidRDefault="00074D75" w:rsidP="00074D75">
      <w:pPr>
        <w:rPr>
          <w:rFonts w:ascii="Times New Roman" w:hAnsi="Times New Roman" w:cs="Times New Roman"/>
        </w:rPr>
      </w:pPr>
      <w:bookmarkStart w:id="1" w:name="_Hlk91526888"/>
    </w:p>
    <w:p w14:paraId="448F76D9" w14:textId="3EA1B6F0" w:rsidR="00074D75" w:rsidRDefault="00074D75" w:rsidP="00074D75">
      <w:pPr>
        <w:rPr>
          <w:rFonts w:ascii="Times New Roman" w:hAnsi="Times New Roman" w:cs="Times New Roman"/>
        </w:rPr>
      </w:pPr>
      <w:r w:rsidRPr="00074D75">
        <w:rPr>
          <w:rFonts w:ascii="Times New Roman" w:hAnsi="Times New Roman" w:cs="Times New Roman"/>
        </w:rPr>
        <w:t xml:space="preserve">В соответствии п 21 Правил «В случае, 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союза, представивший заявку, соответствующую условиям объявления или приглашения на закуп и требованиям настоящих Правил, такой потенциальный поставщик признается победителем, а заявки других потенциальных поставщиков автоматически </w:t>
      </w:r>
      <w:proofErr w:type="spellStart"/>
      <w:r w:rsidRPr="00074D75">
        <w:rPr>
          <w:rFonts w:ascii="Times New Roman" w:hAnsi="Times New Roman" w:cs="Times New Roman"/>
        </w:rPr>
        <w:t>отклоняются.подачи</w:t>
      </w:r>
      <w:proofErr w:type="spellEnd"/>
      <w:r w:rsidRPr="00074D75">
        <w:rPr>
          <w:rFonts w:ascii="Times New Roman" w:hAnsi="Times New Roman" w:cs="Times New Roman"/>
        </w:rPr>
        <w:t>»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675"/>
        <w:gridCol w:w="6809"/>
        <w:gridCol w:w="1164"/>
        <w:gridCol w:w="1115"/>
        <w:gridCol w:w="1235"/>
        <w:gridCol w:w="1246"/>
        <w:gridCol w:w="476"/>
        <w:gridCol w:w="2765"/>
      </w:tblGrid>
      <w:tr w:rsidR="00074D75" w:rsidRPr="00030E82" w14:paraId="1CAD6D88" w14:textId="77777777" w:rsidTr="00E04861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83FF" w14:textId="77777777" w:rsidR="00074D75" w:rsidRPr="00030E82" w:rsidRDefault="00074D75" w:rsidP="000267F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№ лота 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47B" w14:textId="77777777" w:rsidR="00074D75" w:rsidRPr="00030E82" w:rsidRDefault="00074D75" w:rsidP="000267F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6163" w14:textId="77777777" w:rsidR="00074D75" w:rsidRPr="00030E82" w:rsidRDefault="00074D75" w:rsidP="000267F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F2B8" w14:textId="77777777" w:rsidR="00074D75" w:rsidRPr="00030E82" w:rsidRDefault="00074D75" w:rsidP="000267F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Кол-во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824B" w14:textId="77777777" w:rsidR="00074D75" w:rsidRPr="00030E82" w:rsidRDefault="00074D75" w:rsidP="000267F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BF3E0E" w14:textId="77777777" w:rsidR="00074D75" w:rsidRPr="00030E82" w:rsidRDefault="00074D75" w:rsidP="000267F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BC6B83" w14:textId="77777777" w:rsidR="00074D75" w:rsidRPr="00030E82" w:rsidRDefault="00074D75" w:rsidP="000267F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64EB" w14:textId="77777777" w:rsidR="00074D75" w:rsidRPr="00030E82" w:rsidRDefault="00074D75" w:rsidP="000267F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862C14" w:rsidRPr="00030E82" w14:paraId="24A9F8CB" w14:textId="77777777" w:rsidTr="00375972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C15" w14:textId="36AE4726" w:rsidR="00862C14" w:rsidRPr="00030E82" w:rsidRDefault="00862C14" w:rsidP="00862C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BE1" w14:textId="43C1E9BE" w:rsidR="00862C14" w:rsidRPr="00030E82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 xml:space="preserve">Линия высокого давления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FFF2" w14:textId="4F2E849F" w:rsidR="00862C14" w:rsidRPr="00030E82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AC27" w14:textId="66892050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83015A" w14:textId="0102F31C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5 500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7A179" w14:textId="3C5582EE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825 000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9F9B" w14:textId="3A7E65AF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bCs/>
                <w:sz w:val="18"/>
                <w:szCs w:val="18"/>
              </w:rPr>
              <w:t>ТОО "</w:t>
            </w:r>
            <w:proofErr w:type="spellStart"/>
            <w:r w:rsidRPr="00862C14">
              <w:rPr>
                <w:rFonts w:ascii="Times New Roman" w:hAnsi="Times New Roman" w:cs="Times New Roman"/>
                <w:bCs/>
                <w:sz w:val="18"/>
                <w:szCs w:val="18"/>
              </w:rPr>
              <w:t>Clever</w:t>
            </w:r>
            <w:proofErr w:type="spellEnd"/>
            <w:r w:rsidRPr="00862C1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62C14">
              <w:rPr>
                <w:rFonts w:ascii="Times New Roman" w:hAnsi="Times New Roman" w:cs="Times New Roman"/>
                <w:bCs/>
                <w:sz w:val="18"/>
                <w:szCs w:val="18"/>
              </w:rPr>
              <w:t>Medical</w:t>
            </w:r>
            <w:proofErr w:type="spellEnd"/>
            <w:r w:rsidRPr="00862C14">
              <w:rPr>
                <w:rFonts w:ascii="Times New Roman" w:hAnsi="Times New Roman" w:cs="Times New Roman"/>
                <w:bCs/>
                <w:sz w:val="18"/>
                <w:szCs w:val="18"/>
              </w:rPr>
              <w:t>"</w:t>
            </w:r>
          </w:p>
        </w:tc>
      </w:tr>
      <w:tr w:rsidR="00862C14" w:rsidRPr="00030E82" w14:paraId="659569D8" w14:textId="77777777" w:rsidTr="00375972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A11F" w14:textId="35A99A6B" w:rsidR="00862C14" w:rsidRDefault="00862C14" w:rsidP="00862C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C3AD" w14:textId="4695D04A" w:rsidR="00862C14" w:rsidRPr="00030E82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 xml:space="preserve">Шприц колба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C481" w14:textId="7C64836A" w:rsidR="00862C14" w:rsidRPr="00030E82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37B2" w14:textId="37128639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DE6F4C" w14:textId="2D50E33E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12 500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082F7" w14:textId="50EF226F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1 875 000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4BB" w14:textId="1E0FBAFA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bCs/>
                <w:sz w:val="18"/>
                <w:szCs w:val="18"/>
              </w:rPr>
              <w:t>ТОО "</w:t>
            </w:r>
            <w:proofErr w:type="spellStart"/>
            <w:r w:rsidRPr="00862C14">
              <w:rPr>
                <w:rFonts w:ascii="Times New Roman" w:hAnsi="Times New Roman" w:cs="Times New Roman"/>
                <w:bCs/>
                <w:sz w:val="18"/>
                <w:szCs w:val="18"/>
              </w:rPr>
              <w:t>Clever</w:t>
            </w:r>
            <w:proofErr w:type="spellEnd"/>
            <w:r w:rsidRPr="00862C1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62C14">
              <w:rPr>
                <w:rFonts w:ascii="Times New Roman" w:hAnsi="Times New Roman" w:cs="Times New Roman"/>
                <w:bCs/>
                <w:sz w:val="18"/>
                <w:szCs w:val="18"/>
              </w:rPr>
              <w:t>Medical</w:t>
            </w:r>
            <w:proofErr w:type="spellEnd"/>
            <w:r w:rsidRPr="00862C14">
              <w:rPr>
                <w:rFonts w:ascii="Times New Roman" w:hAnsi="Times New Roman" w:cs="Times New Roman"/>
                <w:bCs/>
                <w:sz w:val="18"/>
                <w:szCs w:val="18"/>
              </w:rPr>
              <w:t>"</w:t>
            </w:r>
          </w:p>
        </w:tc>
      </w:tr>
    </w:tbl>
    <w:p w14:paraId="18C2D717" w14:textId="7F13B2F9" w:rsidR="00783DF0" w:rsidRPr="00AD297F" w:rsidRDefault="00783DF0" w:rsidP="00783DF0">
      <w:pPr>
        <w:rPr>
          <w:rFonts w:ascii="Times New Roman" w:hAnsi="Times New Roman" w:cs="Times New Roman"/>
        </w:rPr>
      </w:pPr>
      <w:r w:rsidRPr="00BB4582">
        <w:rPr>
          <w:rFonts w:ascii="Times New Roman" w:hAnsi="Times New Roman" w:cs="Times New Roman"/>
          <w:spacing w:val="2"/>
        </w:rPr>
        <w:t>В соответствии п 1</w:t>
      </w:r>
      <w:r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675"/>
        <w:gridCol w:w="6809"/>
        <w:gridCol w:w="1164"/>
        <w:gridCol w:w="1115"/>
        <w:gridCol w:w="1235"/>
        <w:gridCol w:w="1246"/>
        <w:gridCol w:w="3241"/>
      </w:tblGrid>
      <w:tr w:rsidR="00862C14" w:rsidRPr="00074D75" w14:paraId="305E4FB6" w14:textId="77777777" w:rsidTr="00473BFC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14:paraId="268E2538" w14:textId="77777777" w:rsidR="00862C14" w:rsidRPr="00074D75" w:rsidRDefault="00862C14" w:rsidP="00074D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лота 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89B8" w14:textId="77777777" w:rsidR="00862C14" w:rsidRPr="00074D75" w:rsidRDefault="00862C14" w:rsidP="00074D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068" w14:textId="77777777" w:rsidR="00862C14" w:rsidRPr="00074D75" w:rsidRDefault="00862C14" w:rsidP="00074D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FA73" w14:textId="77777777" w:rsidR="00862C14" w:rsidRPr="00074D75" w:rsidRDefault="00862C14" w:rsidP="00074D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Кол-во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BA23" w14:textId="77777777" w:rsidR="00862C14" w:rsidRPr="00074D75" w:rsidRDefault="00862C14" w:rsidP="00074D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B09892" w14:textId="77777777" w:rsidR="00862C14" w:rsidRPr="00074D75" w:rsidRDefault="00862C14" w:rsidP="00074D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4069B" w14:textId="77777777" w:rsidR="00862C14" w:rsidRPr="00074D75" w:rsidRDefault="00862C14" w:rsidP="00074D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862C14" w:rsidRPr="00074D75" w14:paraId="6A9CF823" w14:textId="77777777" w:rsidTr="00A9359C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7727B9" w14:textId="4CAA0268" w:rsidR="00862C14" w:rsidRPr="00862C14" w:rsidRDefault="00862C14" w:rsidP="00862C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BD56D" w14:textId="312B4100" w:rsidR="00862C14" w:rsidRPr="00862C14" w:rsidRDefault="00862C14" w:rsidP="00862C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Зажим по Бонни, для полипов 240 мм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7BAF" w14:textId="63696215" w:rsidR="00862C14" w:rsidRPr="00862C14" w:rsidRDefault="00862C14" w:rsidP="00862C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AE2F" w14:textId="5CE4AB99" w:rsidR="00862C14" w:rsidRPr="00862C14" w:rsidRDefault="00862C14" w:rsidP="00862C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1119" w14:textId="1B6CA6B1" w:rsidR="00862C14" w:rsidRPr="00862C14" w:rsidRDefault="00862C14" w:rsidP="00862C1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bCs/>
                <w:sz w:val="18"/>
                <w:szCs w:val="18"/>
              </w:rPr>
              <w:t>104 000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17C59E" w14:textId="2F979681" w:rsidR="00862C14" w:rsidRPr="00862C14" w:rsidRDefault="00862C14" w:rsidP="00862C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208 000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887C3" w14:textId="4C1924D4" w:rsidR="00862C14" w:rsidRPr="00862C14" w:rsidRDefault="00862C14" w:rsidP="00862C1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2557706"/>
            <w:r w:rsidRPr="00862C14">
              <w:rPr>
                <w:rFonts w:ascii="Times New Roman" w:hAnsi="Times New Roman" w:cs="Times New Roman"/>
                <w:bCs/>
                <w:sz w:val="18"/>
                <w:szCs w:val="18"/>
              </w:rPr>
              <w:t>ТОО "MEDICUS-M"</w:t>
            </w:r>
            <w:bookmarkEnd w:id="2"/>
          </w:p>
        </w:tc>
      </w:tr>
      <w:tr w:rsidR="00862C14" w:rsidRPr="00074D75" w14:paraId="3AA7BF19" w14:textId="77777777" w:rsidTr="00862C14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C612" w14:textId="1DF74781" w:rsidR="00862C14" w:rsidRPr="00074D75" w:rsidRDefault="00862C14" w:rsidP="00862C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68EB" w14:textId="4A55960C" w:rsidR="00862C14" w:rsidRPr="00074D75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Система для внутривенных инфузий   с совместимым насосом (</w:t>
            </w:r>
            <w:proofErr w:type="spellStart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Рressure</w:t>
            </w:r>
            <w:proofErr w:type="spellEnd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трансфузионная</w:t>
            </w:r>
            <w:proofErr w:type="spellEnd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 xml:space="preserve">, с </w:t>
            </w:r>
            <w:proofErr w:type="spellStart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иньекционным</w:t>
            </w:r>
            <w:proofErr w:type="spellEnd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 xml:space="preserve"> портом, с фильтром для крови 200 мкм, длиной 250 см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EB0C" w14:textId="146B79A6" w:rsidR="00862C14" w:rsidRPr="00074D75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DF96" w14:textId="34B8E28D" w:rsidR="00862C14" w:rsidRPr="00074D75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957481F" w14:textId="61EB0290" w:rsidR="00862C14" w:rsidRPr="00074D75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1 474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6A3CF" w14:textId="6E6F470F" w:rsidR="00862C14" w:rsidRPr="00074D75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737 000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E7CF" w14:textId="118978A4" w:rsidR="00862C14" w:rsidRPr="00074D75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Гелика</w:t>
            </w:r>
            <w:proofErr w:type="spellEnd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862C14" w:rsidRPr="00074D75" w14:paraId="3629403B" w14:textId="77777777" w:rsidTr="00862C14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A610" w14:textId="7C12F452" w:rsidR="00862C14" w:rsidRPr="00862C14" w:rsidRDefault="00862C14" w:rsidP="00862C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B2BD" w14:textId="7E33DE07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 xml:space="preserve">Пленка </w:t>
            </w:r>
            <w:proofErr w:type="spellStart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флюрографическая</w:t>
            </w:r>
            <w:proofErr w:type="spellEnd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 xml:space="preserve">   70 мм х 30.5 </w:t>
            </w:r>
            <w:proofErr w:type="gramStart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м  для</w:t>
            </w:r>
            <w:proofErr w:type="gramEnd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 xml:space="preserve"> снимков с УРИ (усилитель рентгеновского изображения)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F178" w14:textId="26D9B6A5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8F9D" w14:textId="0940946A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30602A" w14:textId="60379FA4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45 500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5F4D6" w14:textId="08C23B32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682 500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9DD2" w14:textId="0F0798DE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bCs/>
                <w:sz w:val="18"/>
                <w:szCs w:val="18"/>
              </w:rPr>
              <w:t>ТОО "Арша"</w:t>
            </w:r>
          </w:p>
        </w:tc>
      </w:tr>
      <w:tr w:rsidR="00862C14" w:rsidRPr="00074D75" w14:paraId="77577C64" w14:textId="77777777" w:rsidTr="00862C14">
        <w:trPr>
          <w:trHeight w:val="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B816" w14:textId="0D8A4A07" w:rsidR="00862C14" w:rsidRPr="00862C14" w:rsidRDefault="00862C14" w:rsidP="00862C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0386" w14:textId="0D46A5C5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Проявитель жидкий на 20литров для машинной проявки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1C3A" w14:textId="6A522505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89F4" w14:textId="6C632255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F527E9" w14:textId="50F4427A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17 145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9006B" w14:textId="3ABF7189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600 075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C91" w14:textId="31802316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bCs/>
                <w:sz w:val="18"/>
                <w:szCs w:val="18"/>
              </w:rPr>
              <w:t>ТОО "Арша"</w:t>
            </w:r>
          </w:p>
        </w:tc>
      </w:tr>
      <w:tr w:rsidR="00862C14" w:rsidRPr="00074D75" w14:paraId="1B28BD72" w14:textId="77777777" w:rsidTr="00862C14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4C31" w14:textId="3228F7D6" w:rsidR="00862C14" w:rsidRPr="00862C14" w:rsidRDefault="00862C14" w:rsidP="00862C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BE34" w14:textId="68B8A861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 xml:space="preserve">Пленка рентгеновская </w:t>
            </w:r>
            <w:proofErr w:type="gramStart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зеленочувствительная  размер</w:t>
            </w:r>
            <w:proofErr w:type="gramEnd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 xml:space="preserve">  18*24 №100  для  использования с зеленочувствительными экранами GREEN400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B8E4" w14:textId="0F2070B3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E12A" w14:textId="6A90463C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8BD608" w14:textId="45A72261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10 530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EDF93" w14:textId="3183BB8B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126 360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EF1C" w14:textId="1BCEE3CD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bCs/>
                <w:sz w:val="18"/>
                <w:szCs w:val="18"/>
              </w:rPr>
              <w:t>ТОО "Арша"</w:t>
            </w:r>
          </w:p>
        </w:tc>
      </w:tr>
      <w:tr w:rsidR="00862C14" w:rsidRPr="00074D75" w14:paraId="7C8753AB" w14:textId="77777777" w:rsidTr="00862C14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4A02" w14:textId="3BE36961" w:rsidR="00862C14" w:rsidRPr="00862C14" w:rsidRDefault="00862C14" w:rsidP="00862C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F3BD" w14:textId="1E4E7233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 xml:space="preserve">Пленка рентгеновская </w:t>
            </w:r>
            <w:proofErr w:type="gramStart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зеленочувствительная  размер</w:t>
            </w:r>
            <w:proofErr w:type="gramEnd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 xml:space="preserve">  13*18 №100 для  использования с зеленочувствительными экранами GREEN400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584C" w14:textId="427FDEB3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561D" w14:textId="3E8F6081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A39623" w14:textId="37DEB7D5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5 800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3A35E" w14:textId="18EF48B9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69 600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2125" w14:textId="6B05FD05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bCs/>
                <w:sz w:val="18"/>
                <w:szCs w:val="18"/>
              </w:rPr>
              <w:t>ТОО "Арша"</w:t>
            </w:r>
          </w:p>
        </w:tc>
      </w:tr>
      <w:tr w:rsidR="00862C14" w:rsidRPr="00074D75" w14:paraId="44F7ADA6" w14:textId="77777777" w:rsidTr="00862C14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9A21" w14:textId="1D7608C9" w:rsidR="00862C14" w:rsidRPr="00862C14" w:rsidRDefault="00862C14" w:rsidP="00862C1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AC25" w14:textId="543BCB47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 xml:space="preserve">Фиксаж жидкий на 20 </w:t>
            </w:r>
            <w:proofErr w:type="gramStart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литров  для</w:t>
            </w:r>
            <w:proofErr w:type="gramEnd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 xml:space="preserve"> машинной проявки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DE36" w14:textId="14F24ED8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7E21" w14:textId="2EC76519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D7A0E4" w14:textId="763F42FD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9 050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409B1" w14:textId="7007CB29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sz w:val="18"/>
                <w:szCs w:val="18"/>
              </w:rPr>
              <w:t>126 700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B45A" w14:textId="5FC8A8F1" w:rsidR="00862C14" w:rsidRPr="00862C14" w:rsidRDefault="00862C14" w:rsidP="00862C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C14">
              <w:rPr>
                <w:rFonts w:ascii="Times New Roman" w:hAnsi="Times New Roman" w:cs="Times New Roman"/>
                <w:bCs/>
                <w:sz w:val="18"/>
                <w:szCs w:val="18"/>
              </w:rPr>
              <w:t>ТОО "Арша"</w:t>
            </w:r>
          </w:p>
        </w:tc>
      </w:tr>
    </w:tbl>
    <w:p w14:paraId="60E4E1CF" w14:textId="4A22FA61" w:rsidR="00413B89" w:rsidRPr="00413B89" w:rsidRDefault="00CA20FE" w:rsidP="00555873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7D4BB0">
        <w:rPr>
          <w:rFonts w:ascii="Times New Roman" w:hAnsi="Times New Roman" w:cs="Times New Roman"/>
        </w:rPr>
        <w:t xml:space="preserve">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 w:rsidRPr="00FF08BE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FF08B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D95FCF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C41129" w:rsidRPr="00D95FCF">
        <w:rPr>
          <w:rFonts w:ascii="Times New Roman" w:hAnsi="Times New Roman" w:cs="Times New Roman"/>
          <w:b/>
          <w:spacing w:val="2"/>
          <w:sz w:val="21"/>
          <w:szCs w:val="21"/>
        </w:rPr>
        <w:t xml:space="preserve">ю </w:t>
      </w:r>
      <w:r w:rsidR="00862C14" w:rsidRPr="00862C14">
        <w:rPr>
          <w:rFonts w:ascii="Times New Roman" w:hAnsi="Times New Roman" w:cs="Times New Roman"/>
          <w:b/>
        </w:rPr>
        <w:t>ТОО "</w:t>
      </w:r>
      <w:proofErr w:type="spellStart"/>
      <w:r w:rsidR="00862C14" w:rsidRPr="00862C14">
        <w:rPr>
          <w:rFonts w:ascii="Times New Roman" w:hAnsi="Times New Roman" w:cs="Times New Roman"/>
          <w:b/>
        </w:rPr>
        <w:t>Clever</w:t>
      </w:r>
      <w:proofErr w:type="spellEnd"/>
      <w:r w:rsidR="00862C14" w:rsidRPr="00862C14">
        <w:rPr>
          <w:rFonts w:ascii="Times New Roman" w:hAnsi="Times New Roman" w:cs="Times New Roman"/>
          <w:b/>
        </w:rPr>
        <w:t xml:space="preserve"> </w:t>
      </w:r>
      <w:proofErr w:type="spellStart"/>
      <w:r w:rsidR="00862C14" w:rsidRPr="00862C14">
        <w:rPr>
          <w:rFonts w:ascii="Times New Roman" w:hAnsi="Times New Roman" w:cs="Times New Roman"/>
          <w:b/>
        </w:rPr>
        <w:t>Medical</w:t>
      </w:r>
      <w:proofErr w:type="spellEnd"/>
      <w:r w:rsidR="00862C14" w:rsidRPr="00862C14">
        <w:rPr>
          <w:rFonts w:ascii="Times New Roman" w:hAnsi="Times New Roman" w:cs="Times New Roman"/>
          <w:b/>
        </w:rPr>
        <w:t>"</w:t>
      </w:r>
      <w:r w:rsidR="00862C14">
        <w:rPr>
          <w:rFonts w:ascii="Times New Roman" w:hAnsi="Times New Roman" w:cs="Times New Roman"/>
          <w:b/>
        </w:rPr>
        <w:t>,</w:t>
      </w:r>
      <w:r w:rsidR="00862C14" w:rsidRPr="00862C1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862C14" w:rsidRPr="00862C14">
        <w:rPr>
          <w:rFonts w:ascii="Times New Roman" w:hAnsi="Times New Roman" w:cs="Times New Roman"/>
          <w:b/>
          <w:bCs/>
        </w:rPr>
        <w:t>ТОО "MEDICUS-M"</w:t>
      </w:r>
      <w:r w:rsidR="00862C14">
        <w:rPr>
          <w:rFonts w:ascii="Times New Roman" w:hAnsi="Times New Roman" w:cs="Times New Roman"/>
          <w:b/>
          <w:bCs/>
        </w:rPr>
        <w:t>,</w:t>
      </w:r>
      <w:r w:rsidR="00862C14" w:rsidRPr="00862C14">
        <w:t xml:space="preserve"> </w:t>
      </w:r>
      <w:r w:rsidR="00862C14" w:rsidRPr="00862C14">
        <w:rPr>
          <w:rFonts w:ascii="Times New Roman" w:hAnsi="Times New Roman" w:cs="Times New Roman"/>
          <w:b/>
          <w:bCs/>
        </w:rPr>
        <w:t>ТОО "</w:t>
      </w:r>
      <w:proofErr w:type="spellStart"/>
      <w:r w:rsidR="00862C14" w:rsidRPr="00862C14">
        <w:rPr>
          <w:rFonts w:ascii="Times New Roman" w:hAnsi="Times New Roman" w:cs="Times New Roman"/>
          <w:b/>
          <w:bCs/>
        </w:rPr>
        <w:t>Гелика</w:t>
      </w:r>
      <w:proofErr w:type="spellEnd"/>
      <w:r w:rsidR="00862C14" w:rsidRPr="00862C14">
        <w:rPr>
          <w:rFonts w:ascii="Times New Roman" w:hAnsi="Times New Roman" w:cs="Times New Roman"/>
          <w:b/>
          <w:bCs/>
        </w:rPr>
        <w:t>"</w:t>
      </w:r>
      <w:r w:rsidR="00862C14">
        <w:rPr>
          <w:rFonts w:ascii="Times New Roman" w:hAnsi="Times New Roman" w:cs="Times New Roman"/>
          <w:b/>
          <w:bCs/>
        </w:rPr>
        <w:t>,</w:t>
      </w:r>
      <w:r w:rsidR="00862C14" w:rsidRPr="00862C14">
        <w:t xml:space="preserve"> </w:t>
      </w:r>
      <w:r w:rsidR="00862C14" w:rsidRPr="00862C14">
        <w:rPr>
          <w:rFonts w:ascii="Times New Roman" w:hAnsi="Times New Roman" w:cs="Times New Roman"/>
          <w:b/>
          <w:bCs/>
        </w:rPr>
        <w:t>ТОО "Арша"</w:t>
      </w:r>
      <w:r w:rsidR="006E0C16">
        <w:rPr>
          <w:rFonts w:ascii="Times New Roman" w:hAnsi="Times New Roman" w:cs="Times New Roman"/>
          <w:b/>
        </w:rPr>
        <w:t xml:space="preserve">-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7B7B60A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>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6DCF706D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A18FAC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B59CE28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F46A5E6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1055BBE2" w14:textId="74ED6734" w:rsidR="005D6981" w:rsidRDefault="00413B89" w:rsidP="007F127F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29D25FC" w14:textId="41888A56" w:rsidR="00A7365A" w:rsidRPr="00413B89" w:rsidRDefault="00A7365A" w:rsidP="007F127F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1.     </w:t>
      </w:r>
      <w:r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лотам №</w:t>
      </w:r>
      <w:r w:rsidR="00074D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4,5</w:t>
      </w:r>
      <w:r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 признать закуп не состоявшимся в соответствии п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101</w:t>
      </w:r>
      <w:r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Правил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-</w:t>
      </w:r>
      <w:r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 отсутствии ценовых предложений, закуп способом запроса ценовых предложений признается несостоявшимся</w:t>
      </w:r>
    </w:p>
    <w:p w14:paraId="39DBDAE5" w14:textId="6D31833C" w:rsidR="00413B89" w:rsidRPr="00413B89" w:rsidRDefault="00C4112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4269546A" w14:textId="379AC945" w:rsidR="00413B89" w:rsidRDefault="00C4112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333CB9EC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31405"/>
    <w:rsid w:val="00343839"/>
    <w:rsid w:val="00351058"/>
    <w:rsid w:val="003514D5"/>
    <w:rsid w:val="00351E02"/>
    <w:rsid w:val="003522A9"/>
    <w:rsid w:val="003559BC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0A9E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6228"/>
    <w:rsid w:val="00860C44"/>
    <w:rsid w:val="00862C1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D75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BAEC-920C-4BA5-A5C3-C2AE2E47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37</cp:revision>
  <cp:lastPrinted>2022-05-04T05:59:00Z</cp:lastPrinted>
  <dcterms:created xsi:type="dcterms:W3CDTF">2022-01-17T06:05:00Z</dcterms:created>
  <dcterms:modified xsi:type="dcterms:W3CDTF">2022-05-04T06:00:00Z</dcterms:modified>
</cp:coreProperties>
</file>