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CC53F" w14:textId="77777777" w:rsidR="0011071E" w:rsidRPr="00734B35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734B35">
        <w:rPr>
          <w:bCs w:val="0"/>
          <w:sz w:val="24"/>
          <w:szCs w:val="24"/>
        </w:rPr>
        <w:t xml:space="preserve">Объявление о </w:t>
      </w:r>
      <w:r w:rsidRPr="00734B35">
        <w:rPr>
          <w:sz w:val="24"/>
          <w:szCs w:val="24"/>
        </w:rPr>
        <w:t>проведении закупа</w:t>
      </w:r>
      <w:r w:rsidR="00687161" w:rsidRPr="00734B35">
        <w:rPr>
          <w:sz w:val="24"/>
          <w:szCs w:val="24"/>
        </w:rPr>
        <w:t xml:space="preserve"> </w:t>
      </w:r>
      <w:r w:rsidR="00B447E7" w:rsidRPr="00734B35">
        <w:rPr>
          <w:sz w:val="24"/>
          <w:szCs w:val="24"/>
        </w:rPr>
        <w:t>медицинских изделий на 2022 год</w:t>
      </w:r>
    </w:p>
    <w:p w14:paraId="4BB7F5E0" w14:textId="1B4C1DEA" w:rsidR="00730434" w:rsidRPr="00734B35" w:rsidRDefault="00585BB0" w:rsidP="002537EA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4"/>
          <w:szCs w:val="24"/>
        </w:rPr>
      </w:pPr>
      <w:r w:rsidRPr="00734B35">
        <w:rPr>
          <w:sz w:val="24"/>
          <w:szCs w:val="24"/>
        </w:rPr>
        <w:tab/>
      </w:r>
      <w:r w:rsidR="009B4EEE" w:rsidRPr="00734B35">
        <w:rPr>
          <w:sz w:val="24"/>
          <w:szCs w:val="24"/>
        </w:rPr>
        <w:t xml:space="preserve"> способом запроса ценовых предложений № </w:t>
      </w:r>
      <w:r w:rsidR="00490F0B">
        <w:rPr>
          <w:sz w:val="24"/>
          <w:szCs w:val="24"/>
        </w:rPr>
        <w:t>23</w:t>
      </w:r>
      <w:bookmarkStart w:id="0" w:name="_GoBack"/>
      <w:bookmarkEnd w:id="0"/>
    </w:p>
    <w:p w14:paraId="6B60731B" w14:textId="193ED590" w:rsidR="00445A14" w:rsidRPr="00734B35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734B35">
        <w:rPr>
          <w:sz w:val="24"/>
          <w:szCs w:val="24"/>
        </w:rPr>
        <w:t>г. Кокшетау</w:t>
      </w:r>
      <w:r w:rsidRPr="00734B35">
        <w:rPr>
          <w:sz w:val="24"/>
          <w:szCs w:val="24"/>
        </w:rPr>
        <w:tab/>
      </w:r>
      <w:r w:rsidRPr="00734B35">
        <w:rPr>
          <w:sz w:val="24"/>
          <w:szCs w:val="24"/>
        </w:rPr>
        <w:tab/>
      </w:r>
      <w:r w:rsidRPr="00734B35">
        <w:rPr>
          <w:sz w:val="24"/>
          <w:szCs w:val="24"/>
        </w:rPr>
        <w:tab/>
      </w:r>
      <w:r w:rsidRPr="00734B35">
        <w:rPr>
          <w:sz w:val="24"/>
          <w:szCs w:val="24"/>
        </w:rPr>
        <w:tab/>
      </w:r>
      <w:r w:rsidRPr="00734B35">
        <w:rPr>
          <w:sz w:val="24"/>
          <w:szCs w:val="24"/>
        </w:rPr>
        <w:tab/>
      </w:r>
      <w:r w:rsidRPr="00734B35">
        <w:rPr>
          <w:sz w:val="24"/>
          <w:szCs w:val="24"/>
        </w:rPr>
        <w:tab/>
      </w:r>
      <w:r w:rsidRPr="00734B35">
        <w:rPr>
          <w:sz w:val="24"/>
          <w:szCs w:val="24"/>
        </w:rPr>
        <w:tab/>
      </w:r>
      <w:r w:rsidRPr="00734B35">
        <w:rPr>
          <w:sz w:val="24"/>
          <w:szCs w:val="24"/>
        </w:rPr>
        <w:tab/>
        <w:t xml:space="preserve">   </w:t>
      </w:r>
      <w:r w:rsidR="005D1BA8" w:rsidRPr="00734B35">
        <w:rPr>
          <w:sz w:val="24"/>
          <w:szCs w:val="24"/>
        </w:rPr>
        <w:t xml:space="preserve">                    </w:t>
      </w:r>
      <w:r w:rsidR="005D1BA8" w:rsidRPr="00734B35">
        <w:rPr>
          <w:sz w:val="24"/>
          <w:szCs w:val="24"/>
        </w:rPr>
        <w:tab/>
        <w:t xml:space="preserve">        </w:t>
      </w:r>
      <w:r w:rsidR="00F84649" w:rsidRPr="00734B35">
        <w:rPr>
          <w:sz w:val="24"/>
          <w:szCs w:val="24"/>
        </w:rPr>
        <w:t xml:space="preserve">                                            </w:t>
      </w:r>
      <w:r w:rsidR="00C16FA6" w:rsidRPr="00734B35">
        <w:rPr>
          <w:sz w:val="24"/>
          <w:szCs w:val="24"/>
        </w:rPr>
        <w:t xml:space="preserve">                           </w:t>
      </w:r>
      <w:r w:rsidR="007E492D" w:rsidRPr="00734B35">
        <w:rPr>
          <w:sz w:val="24"/>
          <w:szCs w:val="24"/>
        </w:rPr>
        <w:t xml:space="preserve"> </w:t>
      </w:r>
      <w:r w:rsidR="00BB3F8D" w:rsidRPr="00734B35">
        <w:rPr>
          <w:sz w:val="24"/>
          <w:szCs w:val="24"/>
        </w:rPr>
        <w:t xml:space="preserve">    </w:t>
      </w:r>
      <w:r w:rsidR="00E8167D" w:rsidRPr="00734B35">
        <w:rPr>
          <w:sz w:val="24"/>
          <w:szCs w:val="24"/>
        </w:rPr>
        <w:t xml:space="preserve"> </w:t>
      </w:r>
      <w:r w:rsidR="00B96023" w:rsidRPr="00734B35">
        <w:rPr>
          <w:sz w:val="24"/>
          <w:szCs w:val="24"/>
        </w:rPr>
        <w:t xml:space="preserve"> </w:t>
      </w:r>
      <w:r w:rsidR="006C3B71" w:rsidRPr="00734B35">
        <w:rPr>
          <w:sz w:val="24"/>
          <w:szCs w:val="24"/>
        </w:rPr>
        <w:t xml:space="preserve"> </w:t>
      </w:r>
      <w:r w:rsidR="001932CD" w:rsidRPr="00734B35">
        <w:rPr>
          <w:sz w:val="24"/>
          <w:szCs w:val="24"/>
        </w:rPr>
        <w:t xml:space="preserve"> </w:t>
      </w:r>
      <w:r w:rsidR="00511931" w:rsidRPr="00734B35">
        <w:rPr>
          <w:sz w:val="24"/>
          <w:szCs w:val="24"/>
        </w:rPr>
        <w:t xml:space="preserve"> </w:t>
      </w:r>
      <w:r w:rsidR="00DA3169">
        <w:rPr>
          <w:sz w:val="24"/>
          <w:szCs w:val="24"/>
        </w:rPr>
        <w:t>22</w:t>
      </w:r>
      <w:r w:rsidR="00AB563E">
        <w:rPr>
          <w:sz w:val="24"/>
          <w:szCs w:val="24"/>
        </w:rPr>
        <w:t xml:space="preserve"> апрел</w:t>
      </w:r>
      <w:r w:rsidR="00EE0F55">
        <w:rPr>
          <w:sz w:val="24"/>
          <w:szCs w:val="24"/>
        </w:rPr>
        <w:t>я</w:t>
      </w:r>
      <w:r w:rsidR="00547E74" w:rsidRPr="00734B35">
        <w:rPr>
          <w:sz w:val="24"/>
          <w:szCs w:val="24"/>
        </w:rPr>
        <w:t xml:space="preserve"> </w:t>
      </w:r>
      <w:r w:rsidR="007E492D" w:rsidRPr="00734B35">
        <w:rPr>
          <w:sz w:val="24"/>
          <w:szCs w:val="24"/>
        </w:rPr>
        <w:t>202</w:t>
      </w:r>
      <w:r w:rsidR="00843434">
        <w:rPr>
          <w:sz w:val="24"/>
          <w:szCs w:val="24"/>
        </w:rPr>
        <w:t>2</w:t>
      </w:r>
      <w:r w:rsidRPr="00734B35">
        <w:rPr>
          <w:sz w:val="24"/>
          <w:szCs w:val="24"/>
        </w:rPr>
        <w:t xml:space="preserve"> год</w:t>
      </w:r>
    </w:p>
    <w:p w14:paraId="6E2CBFC0" w14:textId="77777777" w:rsidR="005F3CD8" w:rsidRPr="00734B35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45C52D26" w14:textId="77777777" w:rsidR="00B447E7" w:rsidRPr="00734B35" w:rsidRDefault="00D006A1" w:rsidP="00ED33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734B35">
        <w:rPr>
          <w:b/>
          <w:spacing w:val="2"/>
        </w:rPr>
        <w:t>Заказчик</w:t>
      </w:r>
      <w:r w:rsidR="009B4EEE" w:rsidRPr="00734B35">
        <w:rPr>
          <w:b/>
          <w:spacing w:val="2"/>
        </w:rPr>
        <w:t>:</w:t>
      </w:r>
      <w:r w:rsidR="009B4EEE" w:rsidRPr="00734B35">
        <w:rPr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734B35">
        <w:rPr>
          <w:spacing w:val="2"/>
        </w:rPr>
        <w:t>Многопрофил</w:t>
      </w:r>
      <w:r w:rsidR="009616B5" w:rsidRPr="00734B35">
        <w:rPr>
          <w:spacing w:val="2"/>
        </w:rPr>
        <w:t>ьная</w:t>
      </w:r>
      <w:r w:rsidR="009B4EEE" w:rsidRPr="00734B35">
        <w:rPr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734B35">
        <w:rPr>
          <w:spacing w:val="2"/>
        </w:rPr>
        <w:t>Акмолинской</w:t>
      </w:r>
      <w:proofErr w:type="spellEnd"/>
      <w:r w:rsidR="009B4EEE" w:rsidRPr="00734B35">
        <w:rPr>
          <w:spacing w:val="2"/>
        </w:rPr>
        <w:t xml:space="preserve"> области, 020000 </w:t>
      </w:r>
      <w:proofErr w:type="spellStart"/>
      <w:r w:rsidR="009B4EEE" w:rsidRPr="00734B35">
        <w:rPr>
          <w:spacing w:val="2"/>
        </w:rPr>
        <w:t>Акмолинская</w:t>
      </w:r>
      <w:proofErr w:type="spellEnd"/>
      <w:r w:rsidR="009B4EEE" w:rsidRPr="00734B35">
        <w:rPr>
          <w:spacing w:val="2"/>
        </w:rPr>
        <w:t xml:space="preserve"> область, г. Кокшетау, ул.</w:t>
      </w:r>
      <w:r w:rsidR="005D1BA8" w:rsidRPr="00734B35">
        <w:rPr>
          <w:spacing w:val="2"/>
        </w:rPr>
        <w:t xml:space="preserve"> Р.</w:t>
      </w:r>
      <w:r w:rsidR="009B4EEE" w:rsidRPr="00734B35">
        <w:rPr>
          <w:spacing w:val="2"/>
        </w:rPr>
        <w:t xml:space="preserve"> </w:t>
      </w:r>
      <w:proofErr w:type="spellStart"/>
      <w:r w:rsidR="009B4EEE" w:rsidRPr="00734B35">
        <w:rPr>
          <w:spacing w:val="2"/>
        </w:rPr>
        <w:t>Сабатаева</w:t>
      </w:r>
      <w:proofErr w:type="spellEnd"/>
      <w:r w:rsidR="009B4EEE" w:rsidRPr="00734B35">
        <w:rPr>
          <w:spacing w:val="2"/>
        </w:rPr>
        <w:t xml:space="preserve"> -1 объявляет</w:t>
      </w:r>
      <w:r w:rsidR="009B4EEE" w:rsidRPr="00734B35">
        <w:rPr>
          <w:spacing w:val="2"/>
          <w:lang w:val="kk-KZ"/>
        </w:rPr>
        <w:t xml:space="preserve"> о проведении закупа следующих </w:t>
      </w:r>
    </w:p>
    <w:p w14:paraId="3861E325" w14:textId="77777777" w:rsidR="009012AF" w:rsidRPr="00734B35" w:rsidRDefault="009B4EEE" w:rsidP="003B729A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4B35">
        <w:rPr>
          <w:spacing w:val="2"/>
          <w:lang w:val="kk-KZ"/>
        </w:rPr>
        <w:t>товаров:</w:t>
      </w:r>
      <w:r w:rsidR="00113428" w:rsidRPr="00734B35">
        <w:rPr>
          <w:spacing w:val="2"/>
          <w:sz w:val="22"/>
          <w:szCs w:val="22"/>
          <w:lang w:val="kk-KZ"/>
        </w:rPr>
        <w:fldChar w:fldCharType="begin"/>
      </w:r>
      <w:r w:rsidR="009012AF" w:rsidRPr="00734B35">
        <w:rPr>
          <w:spacing w:val="2"/>
          <w:sz w:val="22"/>
          <w:szCs w:val="22"/>
          <w:lang w:val="kk-KZ"/>
        </w:rPr>
        <w:instrText xml:space="preserve"> LINK Excel.Sheet.12 "C:\\Users\\User\\Desktop\\ИМН оперблок.xlsx" "Оксигенатор!R12C1:R60C7" \a \f 5 \h  \* MERGEFORMAT </w:instrText>
      </w:r>
      <w:r w:rsidR="00113428" w:rsidRPr="00734B35">
        <w:rPr>
          <w:spacing w:val="2"/>
          <w:sz w:val="22"/>
          <w:szCs w:val="22"/>
          <w:lang w:val="kk-KZ"/>
        </w:rPr>
        <w:fldChar w:fldCharType="separate"/>
      </w:r>
    </w:p>
    <w:p w14:paraId="26BEB18E" w14:textId="77777777" w:rsidR="00AB563E" w:rsidRPr="00734B35" w:rsidRDefault="00AB563E" w:rsidP="00AB563E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4B35">
        <w:rPr>
          <w:spacing w:val="2"/>
          <w:sz w:val="22"/>
          <w:szCs w:val="22"/>
          <w:lang w:val="kk-KZ"/>
        </w:rPr>
        <w:fldChar w:fldCharType="begin"/>
      </w:r>
      <w:r w:rsidRPr="00734B35">
        <w:rPr>
          <w:spacing w:val="2"/>
          <w:sz w:val="22"/>
          <w:szCs w:val="22"/>
          <w:lang w:val="kk-KZ"/>
        </w:rPr>
        <w:instrText xml:space="preserve"> LINK Excel.Sheet.12 "C:\\Users\\User\\Desktop\\ИМН оперблок.xlsx" "Оксигенатор!R12C1:R60C7" \a \f 5 \h  \* MERGEFORMAT </w:instrText>
      </w:r>
      <w:r w:rsidRPr="00734B35">
        <w:rPr>
          <w:spacing w:val="2"/>
          <w:sz w:val="22"/>
          <w:szCs w:val="22"/>
          <w:lang w:val="kk-KZ"/>
        </w:rPr>
        <w:fldChar w:fldCharType="separate"/>
      </w:r>
    </w:p>
    <w:p w14:paraId="7CAE6894" w14:textId="77777777" w:rsidR="00AB563E" w:rsidRPr="00734B35" w:rsidRDefault="00AB563E" w:rsidP="00AB56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4B35">
        <w:rPr>
          <w:sz w:val="22"/>
          <w:szCs w:val="22"/>
          <w:lang w:val="kk-KZ"/>
        </w:rPr>
        <w:fldChar w:fldCharType="begin"/>
      </w:r>
      <w:r w:rsidRPr="00734B35">
        <w:rPr>
          <w:sz w:val="22"/>
          <w:szCs w:val="22"/>
          <w:lang w:val="kk-KZ"/>
        </w:rPr>
        <w:instrText xml:space="preserve"> LINK Excel.Sheet.12 "C:\\Users\\User\\Desktop\\ИМН  ОНКО оперблок.xlsx" "Оксигенатор!R12C1:R52C7" \a \f 4 \h </w:instrText>
      </w:r>
      <w:r>
        <w:rPr>
          <w:sz w:val="22"/>
          <w:szCs w:val="22"/>
          <w:lang w:val="kk-KZ"/>
        </w:rPr>
        <w:instrText xml:space="preserve"> \* MERGEFORMAT </w:instrText>
      </w:r>
      <w:r w:rsidRPr="00734B35">
        <w:rPr>
          <w:sz w:val="22"/>
          <w:szCs w:val="22"/>
          <w:lang w:val="kk-KZ"/>
        </w:rPr>
        <w:fldChar w:fldCharType="separate"/>
      </w:r>
    </w:p>
    <w:tbl>
      <w:tblPr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2022"/>
        <w:gridCol w:w="8505"/>
        <w:gridCol w:w="850"/>
        <w:gridCol w:w="567"/>
        <w:gridCol w:w="1432"/>
        <w:gridCol w:w="1600"/>
      </w:tblGrid>
      <w:tr w:rsidR="00AB563E" w:rsidRPr="00734B35" w14:paraId="3CC2D97C" w14:textId="77777777" w:rsidTr="00AB563E">
        <w:trPr>
          <w:trHeight w:val="50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E75B" w14:textId="77777777" w:rsidR="00AB563E" w:rsidRPr="00734B35" w:rsidRDefault="00AB563E" w:rsidP="004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75FB" w14:textId="77777777" w:rsidR="00AB563E" w:rsidRPr="00734B35" w:rsidRDefault="00AB563E" w:rsidP="0041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11BEA" w14:textId="77777777" w:rsidR="00AB563E" w:rsidRPr="00734B35" w:rsidRDefault="00AB563E" w:rsidP="0041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Техническая спецификация (описание) товаров, работ и услуг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48B20E" w14:textId="77777777" w:rsidR="00AB563E" w:rsidRPr="00734B35" w:rsidRDefault="00AB563E" w:rsidP="004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E398F5" w14:textId="77777777" w:rsidR="00AB563E" w:rsidRPr="00734B35" w:rsidRDefault="00AB563E" w:rsidP="004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Кол-во,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6FA8A0" w14:textId="77777777" w:rsidR="00AB563E" w:rsidRPr="00734B35" w:rsidRDefault="00AB563E" w:rsidP="004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CFC0" w14:textId="77777777" w:rsidR="00AB563E" w:rsidRPr="00734B35" w:rsidRDefault="00AB563E" w:rsidP="004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 выделенная для закупок </w:t>
            </w:r>
          </w:p>
        </w:tc>
      </w:tr>
      <w:tr w:rsidR="00AB563E" w:rsidRPr="00734B35" w14:paraId="472232CA" w14:textId="77777777" w:rsidTr="00AB563E">
        <w:trPr>
          <w:trHeight w:val="50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30A2" w14:textId="77777777" w:rsidR="00AB563E" w:rsidRPr="00734B35" w:rsidRDefault="00AB563E" w:rsidP="0041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6E60" w14:textId="77777777" w:rsidR="00AB563E" w:rsidRPr="00734B35" w:rsidRDefault="00AB563E" w:rsidP="0041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2335" w14:textId="77777777" w:rsidR="00AB563E" w:rsidRPr="00734B35" w:rsidRDefault="00AB563E" w:rsidP="0041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62EC" w14:textId="77777777" w:rsidR="00AB563E" w:rsidRPr="00734B35" w:rsidRDefault="00AB563E" w:rsidP="0041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DA31" w14:textId="77777777" w:rsidR="00AB563E" w:rsidRPr="00734B35" w:rsidRDefault="00AB563E" w:rsidP="0041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5733" w14:textId="77777777" w:rsidR="00AB563E" w:rsidRPr="00734B35" w:rsidRDefault="00AB563E" w:rsidP="0041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31B7" w14:textId="77777777" w:rsidR="00AB563E" w:rsidRPr="00734B35" w:rsidRDefault="00AB563E" w:rsidP="0041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A3169" w:rsidRPr="00734B35" w14:paraId="2AC8D4FA" w14:textId="77777777" w:rsidTr="00DA3169">
        <w:trPr>
          <w:trHeight w:val="54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34C26" w14:textId="05E2DE21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FC56" w14:textId="6B705CB2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 xml:space="preserve">Линия высокого давления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ECC21" w14:textId="50A11687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 xml:space="preserve">Линия высокого давления. Сочетает возможность высокого давления с гибкой трубкой. Размеры: 1,8 x 4.78 мм Длина: 120 см Выдерживает давление: 1200 PSI. Соединение Луер лок усиленного типа с красным кольцом для легкой идентификации продукта. </w:t>
            </w:r>
            <w:r w:rsidRPr="00DA3169">
              <w:rPr>
                <w:rFonts w:ascii="Times New Roman" w:hAnsi="Times New Roman" w:cs="Times New Roman"/>
                <w:color w:val="000000"/>
              </w:rPr>
              <w:br/>
              <w:t xml:space="preserve">Комплект однократного применения, </w:t>
            </w:r>
            <w:r w:rsidRPr="00DA3169">
              <w:rPr>
                <w:rFonts w:ascii="Times New Roman" w:hAnsi="Times New Roman" w:cs="Times New Roman"/>
                <w:color w:val="000000"/>
              </w:rPr>
              <w:br/>
              <w:t xml:space="preserve">Метод стерилизации: этилен оксидный.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C4EA" w14:textId="4EEA2876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3FDF5" w14:textId="081F1488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5546" w14:textId="2B635AD5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E6440" w14:textId="5DC57064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825 000,00</w:t>
            </w:r>
          </w:p>
        </w:tc>
      </w:tr>
      <w:tr w:rsidR="00DA3169" w:rsidRPr="00734B35" w14:paraId="068E874F" w14:textId="77777777" w:rsidTr="00DA3169">
        <w:trPr>
          <w:trHeight w:val="70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59F399B" w14:textId="3A43A3AE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color w:val="000000"/>
              </w:rPr>
              <w:t>2 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1F7C0" w14:textId="7C94AD48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 xml:space="preserve">Шприц колба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A781C" w14:textId="6EC8ACCC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 xml:space="preserve">Колба одноразовая для введения контраста с линией для заполнения. Материал: высокопрочный прозрачный пластик из полипропилена. Объем колбы: 150 мл. Максимальное давление: 1200PSI(84bar) , Система крепежа: типа Linder Luer (колба прикручивается к установке) или эквивалент. Характеристики: Прозрачные; Позволяют выявлять воздух в шприце; Оптимальное сопротивление давлению; Двойной поршень-максимальная герметичность и защита от аспирации воздуха. Совместим c инжектором Medrad Mark 7.  </w:t>
            </w:r>
            <w:r w:rsidRPr="00DA3169">
              <w:rPr>
                <w:rFonts w:ascii="Times New Roman" w:hAnsi="Times New Roman" w:cs="Times New Roman"/>
                <w:color w:val="000000"/>
              </w:rPr>
              <w:br/>
              <w:t xml:space="preserve">Комплект однократного применения, </w:t>
            </w:r>
            <w:r w:rsidRPr="00DA3169">
              <w:rPr>
                <w:rFonts w:ascii="Times New Roman" w:hAnsi="Times New Roman" w:cs="Times New Roman"/>
                <w:color w:val="000000"/>
              </w:rPr>
              <w:br/>
              <w:t xml:space="preserve">Метод стерилизации: этилен оксидный.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EB1A6" w14:textId="239A01E0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2013A" w14:textId="6646BA46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5D255" w14:textId="42650FB5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2CC90" w14:textId="0E99B865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1 875 000,00</w:t>
            </w:r>
          </w:p>
        </w:tc>
      </w:tr>
      <w:tr w:rsidR="00DA3169" w:rsidRPr="00734B35" w14:paraId="6D0B97A7" w14:textId="77777777" w:rsidTr="00AB563E">
        <w:trPr>
          <w:trHeight w:val="5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990C2" w14:textId="7D8BD1F6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318A7" w14:textId="142769DD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Зажим по Бонни, для полипов 240 мм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8D184" w14:textId="4715127C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Зажим по Бонни (автор), для органов/ для полипов, прямой, с овальными рабочими поверхностями с продольной насечкой, общая длина 240 мм. нестерильный, многоразовый.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A90AB" w14:textId="0E72F8AA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CB030" w14:textId="6BBA4E86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FE088" w14:textId="6563506E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104 240,00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572A2" w14:textId="4AB2B795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208 480,00</w:t>
            </w:r>
          </w:p>
        </w:tc>
      </w:tr>
      <w:tr w:rsidR="00DA3169" w:rsidRPr="00734B35" w14:paraId="5F13DBAA" w14:textId="77777777" w:rsidTr="00DA316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15135" w14:textId="1FD42156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52536" w14:textId="7D371E37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Ножницы по Листеру бандажные, утяжеленные 180 мм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1162FC" w14:textId="468F266E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 xml:space="preserve">Ножницы по Листеру бандажные, утяжеленные 180 мм  изготовлены из нержавеющей стали и предназначены для работы с перевязочными и гипсовыми материалами.Ножницы для снятия гипсовых повязок с изогнутыми ручками 180мм – Длина инструмента 180мм. 2 рычага пересекающихся на расстоянии 140мм от конца большего рычага. Рычаги закончены овальными кольцами, меньшее с радиусом R15мм, длиной 35мм, большее с переменным радиусом R15мм на 60мм, длиной 50мм. меньший рычаг отогнут на 35 градусов, в перпендикулярной плоскости к плоскости резки. Рабочая часть ножниц – тесно пересекающиеся острые губки шириной 2мм, длиной 40мм. Губки расположены под углом 135° к рычагам. Режущая часть верхней губки, зубчатая.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0F1346" w14:textId="7CC22CF0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6320F8" w14:textId="4042F15E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F4C14E" w14:textId="6332787D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59 699,00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A8A6CE" w14:textId="4FC0A784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179 097,00</w:t>
            </w:r>
          </w:p>
        </w:tc>
      </w:tr>
      <w:tr w:rsidR="00DA3169" w:rsidRPr="00734B35" w14:paraId="0BD9E7F6" w14:textId="77777777" w:rsidTr="00DA316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CF3D0" w14:textId="796642B8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24177" w14:textId="52738860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 xml:space="preserve">Игла (катетер) 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562FF8" w14:textId="3543AA1C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Игла (катетер) «бабочка» № 27 предназначена для кратковременной пункции малых периферических вен (до 6 часов) и внутривенных инфузий. Игла “бабочка” называется так из-за пластиковых крыльев, которые позволяют прочно фиксировать устройство на теле пациента.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B30B5" w14:textId="7FE1C8D6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87416" w14:textId="13E2C3B0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2BC9" w14:textId="7D79F9D8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E95E9" w14:textId="41123290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DA3169" w:rsidRPr="00734B35" w14:paraId="2BCA56BD" w14:textId="77777777" w:rsidTr="00DA316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47374" w14:textId="0AD02C0F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DEDA0" w14:textId="5D782970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Система для внутривенных инфузий   с совместимым насосом (Рressure) трансфузионная, с иньекционным портом, с фильтром для крови 200 мкм, длиной 250 см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EC1EDB7" w14:textId="65DAA33F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 xml:space="preserve">Система для внутривенных инфузий Infusomat Space Line для совместимых насосов, трансфузионная, с иньекционным портом, с фильтром для крови 200 мкм, длиной 250. Совместимым насосом (Рressure) насос (помпа) инфузионный. Силиконовый перистальтический сегмент гарантирует высокую точность введения и постоянство при длительной инфузии. Разные по форме фиксаторы верхней и нижней частей силиконового сегмента помогают установить систему в насос быстро и просто.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Острый шип легко прокалывает различные порты контейнеров. Капельница идеально подходит к датчику капель. Линия из ПВХ без фталатов. </w:t>
            </w:r>
            <w:r w:rsidRPr="00DA3169">
              <w:rPr>
                <w:rFonts w:ascii="Times New Roman" w:hAnsi="Times New Roman" w:cs="Times New Roman"/>
                <w:color w:val="000000"/>
              </w:rPr>
              <w:br/>
              <w:t xml:space="preserve">Роликовый регулятор с предохраняющим устройством для безопасной утилизации наконечника. </w:t>
            </w:r>
            <w:r w:rsidRPr="00DA3169">
              <w:rPr>
                <w:rFonts w:ascii="Times New Roman" w:hAnsi="Times New Roman" w:cs="Times New Roman"/>
                <w:color w:val="000000"/>
              </w:rPr>
              <w:br/>
              <w:t>Специальный фильтр для крови в составе трансфузионной линии.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501B" w14:textId="0FB5A7DE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318B7" w14:textId="46F5AC6A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7F674" w14:textId="59E44442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1 600,00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68F0A" w14:textId="68CDEE4F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800 000,00</w:t>
            </w:r>
          </w:p>
        </w:tc>
      </w:tr>
      <w:tr w:rsidR="00DA3169" w:rsidRPr="00734B35" w14:paraId="4F3EA4C9" w14:textId="77777777" w:rsidTr="00DA316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5DEA" w14:textId="2CC305E1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597E7" w14:textId="0D68AD95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Пленка флюрографическая   70 мм х 30.5 м  для снимков с УРИ (усилитель рентгеновского изображения)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712DBE" w14:textId="03D7E208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 xml:space="preserve">Специальная пленка для применения в флюрографии и для снимков с УРИ (усилитель рентгеновского изображения). Спектральная чувствительность пленки настроена на спектры излучения люминофоров, излучающих синий, зеленый и белый свет.  Рентгеновская плёнка одностороннего полива на лавсановой подложке синего цвета с противоореольным слоем с ортохроматической сенсибилизацией. Обладает высокой чувствительностью (до 1700 Р-1). Позволяет производить съемку объекта на большом удалении на основе оптимального соотношения между чувствительностью и контрастом. Высокая разрешающая способность, хорошая плоскостность и стабильность плёнки. Во время обработки допускается освещение темного помещения при помощи тёмно-красного фильтра. Минимальное расстояние между лабораторной лампой и плёнкой не менее 1,20 м. Возможность проявления как в автоматическом, так и в ручном режиме в кюветах или бачках. Размеры пленки 70мм, 100 мм,  110мм при длине ролика 30,5м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4AE09" w14:textId="0C070987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576B5" w14:textId="05053180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7E17B" w14:textId="3348AA7B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46 000,00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222D2" w14:textId="060BDADB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690 000,00</w:t>
            </w:r>
          </w:p>
        </w:tc>
      </w:tr>
      <w:tr w:rsidR="00DA3169" w:rsidRPr="00734B35" w14:paraId="079DFDC4" w14:textId="77777777" w:rsidTr="00DA316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91FA6" w14:textId="3C9AB983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D4D5" w14:textId="49772A51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Проявитель жидкий на 20литров для машинной проявки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A14CBB1" w14:textId="7B9F44A8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 xml:space="preserve">Проявитель 5 л. для машинной проявки. Трехкомплектонентный проявитель (флаконаконы А+В+С). Проявитель  предназначен для обработки рентгеновских пленок, в том числе маммографических, в автоматических проявочных машинах. В состав проявителя входит, гидрохинон, поташ, диэтиленгликоль, 4-гидросиметил-4метил-1фенил-3пирозолидинон.  Хорошо растворяется водой. </w:t>
            </w:r>
            <w:r w:rsidRPr="00DA3169">
              <w:rPr>
                <w:rFonts w:ascii="Times New Roman" w:hAnsi="Times New Roman" w:cs="Times New Roman"/>
              </w:rPr>
              <w:br w:type="page"/>
              <w:t>Проявитель  выпускается в упаковкаовкаовке для приготовления 20л раствора: канистра с концентратом раствора А - 1шт; флаконакон с раствором В - 1 шт; флаконакон с раствором С - 1 шт. каждый комплектлект реактивов (А+В+С) предназначен для приготовления 20 литров готового раствора проявителя; Объем канистры с раствором "А" - 5 литров. Объем флаконакона с раствором "В" - 0,5 литра. Объем флаконакона с раствором "С" - 0,25 литра. не содержит в своем составе бор и ЭДТА. обладает слабым запахом.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AD716C0" w14:textId="2819DC11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90883C" w14:textId="031C358C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C74062" w14:textId="6C3EE644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19 500,00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FDE098" w14:textId="5FA73C2F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682 500,00</w:t>
            </w:r>
          </w:p>
        </w:tc>
      </w:tr>
      <w:tr w:rsidR="00DA3169" w:rsidRPr="00734B35" w14:paraId="4419122B" w14:textId="77777777" w:rsidTr="00DA316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C9C61" w14:textId="1D1A1635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82209" w14:textId="5EA5A80A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Пленка рентгеновская зеленочувствительная  размер  18*24 №100  для  использования с зеленочувствительными экранами GREEN400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55E8337" w14:textId="142C7EB2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Рентген пленка зеленочувсит.  18*24 №100 Зеленочувствительная рентгеновская пленка. Рекомендуется использовать с зеленочувствительными экранами GREEN400 сенсибилизированными в зеленой части спектра с максимальной чувствительностью при длине волны 545±5 нм. Рентгеновская пленка изготовлена по новейшей технологии плоских микрокристаллов галогенидов серебра T-grains и гарантирует безупречное качество и высокую информационную емкость изображения. Рентгеновская пленка должна обладать высокой стабильностью, сохраняя свои сенситометрические характеристики, в том числе низкую плотность вуали, в течение всего гарантийного срока. Рентгеновская пленка должна иметь синюю полиэтилентерефталатную (ПЭТФ) основу, прокрашенную в массе с оптической плотностью прокраски Оосновы= 0,165, и толщиной 0,175 мм, которая обеспечивает высокую степень прозрачности и яркости радиографических снимков. Эмульсионный, защитный и вспомогательные слои обеспечены противоореольной и антистатической защитой, а специальная технология этих слоев позволяет производить химико-фотографическую обработку пленки как вручную, так и в автоматических проявочных машинах любых типов, в том числе при ускоренных циклах длительностью до 45 сек.</w:t>
            </w:r>
            <w:r w:rsidRPr="00DA3169">
              <w:rPr>
                <w:rFonts w:ascii="Times New Roman" w:hAnsi="Times New Roman" w:cs="Times New Roman"/>
              </w:rPr>
              <w:br/>
              <w:t xml:space="preserve">Рентгеновская пленка должна быть наиболее пригодна в общей радиографии для получения высококачественных рентгеновских снимков с коротким временем и широким интервалом экспозиций. Рентген сенситометрические показатели пленки: При ручной проявке: S0.85  -  не менее 1700, g – не менее 2,8 При машинной обработке: S0.85  -  не менее 1800, g – не менее 2,7 где S0.85   - чувствительность пленки </w:t>
            </w:r>
            <w:r w:rsidRPr="00DA3169">
              <w:rPr>
                <w:rFonts w:ascii="Times New Roman" w:hAnsi="Times New Roman" w:cs="Times New Roman"/>
              </w:rPr>
              <w:br/>
              <w:t xml:space="preserve">g -  средний градиент контрастности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CCDE9" w14:textId="0A053E32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46A4B" w14:textId="062FBB3D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E8276" w14:textId="702EDA0A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F99B8" w14:textId="3D87F3E7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</w:tr>
      <w:tr w:rsidR="00DA3169" w:rsidRPr="00734B35" w14:paraId="6E69CAC9" w14:textId="77777777" w:rsidTr="00DA316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ACBCC" w14:textId="59FBC264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91239" w14:textId="44D7792C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Пленка рентгеновская зеленочувствительная  размер  13*18 №100 для  использования с зеленочувствительными экранами GREEN400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0CCE8A1" w14:textId="19505D3C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Рентген пленка зеленочувсит.  13*18 №100 Зеленочувствительная рентгеновская пленка. Рекомендуется использовать с зеленочувствительными экранами GREEN400 сенсибилизированными в зеленой части спектра с максимальной чувствительностью при длине волны 545±5 нм. Рентгеновская пленка изготовлена по новейшей технологии плоских микрокристаллов галогенидов серебра T-grains и гарантирует безупречное качество и высокую информационную емкость изображения. Рентгеновская пленка должна обладать высокой стабильностью, сохраняя свои сенситометрические характеристики, в том числе низкую плотность вуали, в течение всего гарантийного срока. Рентгеновская пленка должна иметь синюю полиэтилентерефталатную (ПЭТФ) основу, прокрашенную в массе с оптической плотностью прокраски Оосновы= 0,165, и толщиной 0,175 мм, которая обеспечивает высокую степень прозрачности и яркости радиографических снимков. Эмульсионный, защитный и вспомогательные слои обеспечены противоореольной и антистатической защитой, а специальная технология этих слоев позволяет производить химико-фотографическую обработку пленки как вручную, так и в автоматических проявочных машинах любых типов, в том числе при ускоренных циклах длительностью до 45 сек.</w:t>
            </w:r>
            <w:r w:rsidRPr="00DA3169">
              <w:rPr>
                <w:rFonts w:ascii="Times New Roman" w:hAnsi="Times New Roman" w:cs="Times New Roman"/>
              </w:rPr>
              <w:br/>
              <w:t xml:space="preserve">Рентгеновская пленка должна быть наиболее пригодна в общей радиографии для получения высококачественных рентгеновских снимков с коротким временем и широким интервалом экспозиций. Рентген сенситометрические показатели пленки: </w:t>
            </w:r>
            <w:r w:rsidRPr="00DA3169">
              <w:rPr>
                <w:rFonts w:ascii="Times New Roman" w:hAnsi="Times New Roman" w:cs="Times New Roman"/>
              </w:rPr>
              <w:lastRenderedPageBreak/>
              <w:t xml:space="preserve">При ручной проявке: S0.85  -  не менее 1700, g – не менее 2,8. При машинной обработке: S0.85  -  не менее 1800, g – не менее 2,7. где S0.85   - чувствительность пленки. g -  средний градиент контрастности.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0052CBF" w14:textId="3B158EE1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lastRenderedPageBreak/>
              <w:t>упак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928770" w14:textId="45171D89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628477" w14:textId="22D4FBC5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80AC97" w14:textId="7EE4106D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108 000,00</w:t>
            </w:r>
          </w:p>
        </w:tc>
      </w:tr>
      <w:tr w:rsidR="00DA3169" w:rsidRPr="00734B35" w14:paraId="1C7757C0" w14:textId="77777777" w:rsidTr="00DA316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5681E" w14:textId="3375410A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A316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844B4" w14:textId="7D776F14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Фиксаж жидкий на 20 литров  для машинной проявки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008654" w14:textId="69ED438E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Фиксаж RP X-Omat LO 5 л. для машинной проявки</w:t>
            </w:r>
            <w:r w:rsidRPr="00DA3169">
              <w:rPr>
                <w:rFonts w:ascii="Times New Roman" w:hAnsi="Times New Roman" w:cs="Times New Roman"/>
              </w:rPr>
              <w:br/>
              <w:t>Двух компонентный фиксаж (флаконы А+В). Концентрированный раствор для приготовления 20 литров раствора, приспособленный для использования во всех типах автоматических проявочных машин. Состав: Бисульфат натрия, бисульфат аммония, тиосульфат аммония, сульфат аммония, тетраборат натрия. Фиксаж RP Х-ОМАТ LO не содержит в своем составе бор и ЭДТА, считающиеся токсичными веществами; обладает слабым запахом, что снижает воздействие на персонал. Фиксаж  выпускается в упаковке для приготовления 20л раствора: канистра с концентратом раствора А - 1шт; флакон с раствором В - 1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E35A9" w14:textId="4E459100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D5282" w14:textId="5DD894D9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33551" w14:textId="58D33F98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15A70" w14:textId="3F15C972" w:rsidR="00DA3169" w:rsidRPr="00DA3169" w:rsidRDefault="00DA3169" w:rsidP="00DA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3169">
              <w:rPr>
                <w:rFonts w:ascii="Times New Roman" w:hAnsi="Times New Roman" w:cs="Times New Roman"/>
                <w:color w:val="000000"/>
              </w:rPr>
              <w:t>147 000,00</w:t>
            </w:r>
          </w:p>
        </w:tc>
      </w:tr>
      <w:tr w:rsidR="00DA3169" w:rsidRPr="00734B35" w14:paraId="200F0201" w14:textId="77777777" w:rsidTr="00DA316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3D34B" w14:textId="77777777" w:rsidR="00DA3169" w:rsidRPr="00DA3169" w:rsidRDefault="00DA3169" w:rsidP="004154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DBE03" w14:textId="77777777" w:rsidR="00DA3169" w:rsidRPr="00B534F4" w:rsidRDefault="00DA3169" w:rsidP="0041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B4F43CB" w14:textId="306F23D9" w:rsidR="00DA3169" w:rsidRPr="00B534F4" w:rsidRDefault="00DA3169" w:rsidP="0041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8A041" w14:textId="77777777" w:rsidR="00DA3169" w:rsidRPr="00B534F4" w:rsidRDefault="00DA3169" w:rsidP="00415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8D1D3" w14:textId="77777777" w:rsidR="00DA3169" w:rsidRPr="00B534F4" w:rsidRDefault="00DA3169" w:rsidP="004154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6815D" w14:textId="77777777" w:rsidR="00DA3169" w:rsidRPr="00B534F4" w:rsidRDefault="00DA3169" w:rsidP="00415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DB469" w14:textId="7AC355F2" w:rsidR="00DA3169" w:rsidRPr="00B534F4" w:rsidRDefault="00DA3169" w:rsidP="00415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5 745 077,00</w:t>
            </w:r>
          </w:p>
        </w:tc>
      </w:tr>
    </w:tbl>
    <w:p w14:paraId="17DEF6C1" w14:textId="77777777" w:rsidR="00AB563E" w:rsidRPr="00734B35" w:rsidRDefault="00AB563E" w:rsidP="00AB56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 w:rsidRPr="00734B35">
        <w:rPr>
          <w:spacing w:val="2"/>
          <w:sz w:val="22"/>
          <w:szCs w:val="22"/>
          <w:lang w:val="kk-KZ"/>
        </w:rPr>
        <w:fldChar w:fldCharType="end"/>
      </w:r>
    </w:p>
    <w:p w14:paraId="69345D7C" w14:textId="54BF8ECB" w:rsidR="00B35BD1" w:rsidRDefault="00AB563E" w:rsidP="00A26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 w:rsidRPr="00734B35">
        <w:rPr>
          <w:spacing w:val="2"/>
          <w:sz w:val="22"/>
          <w:szCs w:val="22"/>
          <w:lang w:val="kk-KZ"/>
        </w:rPr>
        <w:fldChar w:fldCharType="end"/>
      </w:r>
      <w:r w:rsidR="00113428" w:rsidRPr="00734B35">
        <w:rPr>
          <w:spacing w:val="2"/>
          <w:sz w:val="22"/>
          <w:szCs w:val="22"/>
          <w:lang w:val="kk-KZ"/>
        </w:rPr>
        <w:fldChar w:fldCharType="end"/>
      </w:r>
    </w:p>
    <w:p w14:paraId="46466A8A" w14:textId="4FA2E0A4" w:rsidR="00CB575E" w:rsidRPr="008A1B72" w:rsidRDefault="009B4EEE" w:rsidP="001258E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8A1B72">
        <w:rPr>
          <w:b/>
          <w:spacing w:val="2"/>
          <w:sz w:val="22"/>
          <w:szCs w:val="22"/>
        </w:rPr>
        <w:t>Место поставки товара</w:t>
      </w:r>
      <w:r w:rsidRPr="008A1B72">
        <w:rPr>
          <w:spacing w:val="2"/>
          <w:sz w:val="22"/>
          <w:szCs w:val="22"/>
        </w:rPr>
        <w:t xml:space="preserve">: </w:t>
      </w:r>
      <w:r w:rsidR="008A1B72" w:rsidRPr="008B0403">
        <w:rPr>
          <w:spacing w:val="2"/>
          <w:sz w:val="22"/>
          <w:szCs w:val="22"/>
        </w:rPr>
        <w:t xml:space="preserve">г. Кокшетау, </w:t>
      </w:r>
      <w:r w:rsidR="008A1B72">
        <w:rPr>
          <w:spacing w:val="2"/>
          <w:sz w:val="22"/>
          <w:szCs w:val="22"/>
        </w:rPr>
        <w:t xml:space="preserve">ул. </w:t>
      </w:r>
      <w:proofErr w:type="spellStart"/>
      <w:r w:rsidR="008A1B72">
        <w:rPr>
          <w:spacing w:val="2"/>
          <w:sz w:val="22"/>
          <w:szCs w:val="22"/>
        </w:rPr>
        <w:t>Акана</w:t>
      </w:r>
      <w:proofErr w:type="spellEnd"/>
      <w:r w:rsidR="008A1B72">
        <w:rPr>
          <w:spacing w:val="2"/>
          <w:sz w:val="22"/>
          <w:szCs w:val="22"/>
        </w:rPr>
        <w:t xml:space="preserve"> Серы, 1 Б. Склад МИ.</w:t>
      </w:r>
    </w:p>
    <w:p w14:paraId="16721D88" w14:textId="0B4D9E24" w:rsidR="001D1198" w:rsidRPr="001932CD" w:rsidRDefault="005C27C4" w:rsidP="001D11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2"/>
          <w:szCs w:val="22"/>
        </w:rPr>
      </w:pPr>
      <w:r w:rsidRPr="001932CD">
        <w:rPr>
          <w:b/>
          <w:spacing w:val="2"/>
          <w:sz w:val="22"/>
          <w:szCs w:val="22"/>
        </w:rPr>
        <w:t>Срок поставки товара</w:t>
      </w:r>
      <w:r w:rsidR="00367DB8" w:rsidRPr="001932CD">
        <w:rPr>
          <w:b/>
          <w:spacing w:val="2"/>
          <w:sz w:val="22"/>
          <w:szCs w:val="22"/>
        </w:rPr>
        <w:t>:</w:t>
      </w:r>
      <w:r w:rsidR="00727681" w:rsidRPr="00727681">
        <w:t xml:space="preserve"> Поставка товара должна быть осуществлена в течение 15 календарных дней с даты подачи заявки Заказчика. г. Кокшетау</w:t>
      </w:r>
      <w:r w:rsidR="008A1B72">
        <w:t>,</w:t>
      </w:r>
      <w:r w:rsidR="008A1B72" w:rsidRPr="008A1B72">
        <w:rPr>
          <w:spacing w:val="2"/>
          <w:sz w:val="22"/>
          <w:szCs w:val="22"/>
        </w:rPr>
        <w:t xml:space="preserve"> </w:t>
      </w:r>
      <w:r w:rsidR="008A1B72">
        <w:rPr>
          <w:spacing w:val="2"/>
          <w:sz w:val="22"/>
          <w:szCs w:val="22"/>
        </w:rPr>
        <w:t xml:space="preserve">ул. </w:t>
      </w:r>
      <w:proofErr w:type="spellStart"/>
      <w:r w:rsidR="008A1B72">
        <w:rPr>
          <w:spacing w:val="2"/>
          <w:sz w:val="22"/>
          <w:szCs w:val="22"/>
        </w:rPr>
        <w:t>Акана</w:t>
      </w:r>
      <w:proofErr w:type="spellEnd"/>
      <w:r w:rsidR="008A1B72">
        <w:rPr>
          <w:spacing w:val="2"/>
          <w:sz w:val="22"/>
          <w:szCs w:val="22"/>
        </w:rPr>
        <w:t xml:space="preserve"> Серы, 1 Б. </w:t>
      </w:r>
      <w:r w:rsidR="00C3515C">
        <w:t>Склад МИ</w:t>
      </w:r>
      <w:r w:rsidR="00727681" w:rsidRPr="00727681">
        <w:t>. В цену товара входит поставка, транспортировка, разгрузка и складирование товара в помещение склада.</w:t>
      </w:r>
    </w:p>
    <w:p w14:paraId="32E3A560" w14:textId="77777777" w:rsidR="001D1198" w:rsidRPr="00F648A9" w:rsidRDefault="009B4EEE" w:rsidP="001D11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1932CD">
        <w:rPr>
          <w:b/>
          <w:spacing w:val="2"/>
          <w:sz w:val="22"/>
          <w:szCs w:val="22"/>
        </w:rPr>
        <w:t>Условия поставки:</w:t>
      </w:r>
      <w:r w:rsidRPr="001932CD">
        <w:rPr>
          <w:spacing w:val="2"/>
          <w:sz w:val="22"/>
          <w:szCs w:val="22"/>
        </w:rPr>
        <w:t xml:space="preserve"> Доставить </w:t>
      </w:r>
      <w:r w:rsidR="002C4140" w:rsidRPr="001932CD">
        <w:rPr>
          <w:spacing w:val="2"/>
          <w:sz w:val="22"/>
          <w:szCs w:val="22"/>
        </w:rPr>
        <w:t xml:space="preserve">товар </w:t>
      </w:r>
      <w:r w:rsidR="00ED3357" w:rsidRPr="001932CD">
        <w:rPr>
          <w:spacing w:val="2"/>
          <w:sz w:val="22"/>
          <w:szCs w:val="22"/>
        </w:rPr>
        <w:t>на склад</w:t>
      </w:r>
      <w:r w:rsidR="00BB0870" w:rsidRPr="001932CD">
        <w:rPr>
          <w:spacing w:val="2"/>
          <w:sz w:val="22"/>
          <w:szCs w:val="22"/>
        </w:rPr>
        <w:t xml:space="preserve"> </w:t>
      </w:r>
      <w:r w:rsidR="00690CE7" w:rsidRPr="001932CD">
        <w:rPr>
          <w:spacing w:val="2"/>
          <w:sz w:val="22"/>
          <w:szCs w:val="22"/>
        </w:rPr>
        <w:t xml:space="preserve">своим </w:t>
      </w:r>
      <w:r w:rsidRPr="001932CD">
        <w:rPr>
          <w:spacing w:val="2"/>
          <w:sz w:val="22"/>
          <w:szCs w:val="22"/>
        </w:rPr>
        <w:t xml:space="preserve">транспортом по количеству, качеству, ассортименту </w:t>
      </w:r>
      <w:r w:rsidR="00A55DA8" w:rsidRPr="001932CD">
        <w:rPr>
          <w:spacing w:val="2"/>
          <w:sz w:val="22"/>
          <w:szCs w:val="22"/>
        </w:rPr>
        <w:t xml:space="preserve">указанным в данном объявлении, </w:t>
      </w:r>
      <w:r w:rsidRPr="001932CD">
        <w:rPr>
          <w:spacing w:val="2"/>
          <w:sz w:val="22"/>
          <w:szCs w:val="22"/>
        </w:rPr>
        <w:t>в указанные сроки.</w:t>
      </w:r>
    </w:p>
    <w:p w14:paraId="624C2BD7" w14:textId="53940821" w:rsidR="00CB575E" w:rsidRPr="006B6FB4" w:rsidRDefault="009B4EEE" w:rsidP="006B6F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5F3CD8">
        <w:rPr>
          <w:spacing w:val="2"/>
          <w:sz w:val="22"/>
          <w:szCs w:val="22"/>
        </w:rPr>
        <w:t xml:space="preserve">Пакет документов с ценовыми предложениями представить в срок </w:t>
      </w:r>
      <w:r w:rsidRPr="00B24607">
        <w:rPr>
          <w:b/>
          <w:spacing w:val="2"/>
          <w:sz w:val="22"/>
          <w:szCs w:val="22"/>
        </w:rPr>
        <w:t>с</w:t>
      </w:r>
      <w:r w:rsidR="009B4260">
        <w:rPr>
          <w:b/>
          <w:spacing w:val="2"/>
          <w:sz w:val="22"/>
          <w:szCs w:val="22"/>
        </w:rPr>
        <w:t xml:space="preserve"> </w:t>
      </w:r>
      <w:r w:rsidR="00DA3169">
        <w:rPr>
          <w:b/>
          <w:spacing w:val="2"/>
          <w:sz w:val="22"/>
          <w:szCs w:val="22"/>
        </w:rPr>
        <w:t>22</w:t>
      </w:r>
      <w:r w:rsidR="009B4260">
        <w:rPr>
          <w:b/>
          <w:spacing w:val="2"/>
          <w:sz w:val="22"/>
          <w:szCs w:val="22"/>
        </w:rPr>
        <w:t xml:space="preserve"> </w:t>
      </w:r>
      <w:r w:rsidR="00843434">
        <w:rPr>
          <w:b/>
          <w:spacing w:val="2"/>
          <w:sz w:val="22"/>
          <w:szCs w:val="22"/>
        </w:rPr>
        <w:t xml:space="preserve"> </w:t>
      </w:r>
      <w:r w:rsidR="00AB563E">
        <w:rPr>
          <w:b/>
          <w:spacing w:val="2"/>
          <w:sz w:val="22"/>
          <w:szCs w:val="22"/>
        </w:rPr>
        <w:t>апреля</w:t>
      </w:r>
      <w:r w:rsidR="00843434">
        <w:rPr>
          <w:b/>
          <w:spacing w:val="2"/>
          <w:sz w:val="22"/>
          <w:szCs w:val="22"/>
        </w:rPr>
        <w:t xml:space="preserve"> </w:t>
      </w:r>
      <w:r w:rsidR="00132808" w:rsidRPr="00B24607">
        <w:rPr>
          <w:b/>
          <w:spacing w:val="2"/>
          <w:sz w:val="22"/>
          <w:szCs w:val="22"/>
        </w:rPr>
        <w:t xml:space="preserve"> </w:t>
      </w:r>
      <w:r w:rsidR="00843434">
        <w:rPr>
          <w:b/>
          <w:spacing w:val="2"/>
          <w:sz w:val="22"/>
          <w:szCs w:val="22"/>
        </w:rPr>
        <w:t>2022</w:t>
      </w:r>
      <w:r w:rsidR="00734B35">
        <w:rPr>
          <w:b/>
          <w:spacing w:val="2"/>
          <w:sz w:val="22"/>
          <w:szCs w:val="22"/>
        </w:rPr>
        <w:t xml:space="preserve"> года </w:t>
      </w:r>
      <w:r w:rsidR="00071DCE" w:rsidRPr="00B24607">
        <w:rPr>
          <w:b/>
          <w:spacing w:val="2"/>
          <w:sz w:val="22"/>
          <w:szCs w:val="22"/>
        </w:rPr>
        <w:t>до</w:t>
      </w:r>
      <w:r w:rsidR="00F648A9" w:rsidRPr="00B24607">
        <w:rPr>
          <w:b/>
          <w:spacing w:val="2"/>
          <w:sz w:val="22"/>
          <w:szCs w:val="22"/>
        </w:rPr>
        <w:t xml:space="preserve"> </w:t>
      </w:r>
      <w:r w:rsidR="00AB563E">
        <w:rPr>
          <w:b/>
          <w:spacing w:val="2"/>
          <w:sz w:val="22"/>
          <w:szCs w:val="22"/>
        </w:rPr>
        <w:t>2</w:t>
      </w:r>
      <w:r w:rsidR="00DA3169">
        <w:rPr>
          <w:b/>
          <w:spacing w:val="2"/>
          <w:sz w:val="22"/>
          <w:szCs w:val="22"/>
        </w:rPr>
        <w:t>9</w:t>
      </w:r>
      <w:r w:rsidR="00EE0F55">
        <w:rPr>
          <w:b/>
          <w:spacing w:val="2"/>
          <w:sz w:val="22"/>
          <w:szCs w:val="22"/>
        </w:rPr>
        <w:t xml:space="preserve"> </w:t>
      </w:r>
      <w:r w:rsidR="00AB563E">
        <w:rPr>
          <w:b/>
          <w:spacing w:val="2"/>
          <w:sz w:val="22"/>
          <w:szCs w:val="22"/>
        </w:rPr>
        <w:t>апреля</w:t>
      </w:r>
      <w:r w:rsidR="001932CD" w:rsidRPr="00B24607">
        <w:rPr>
          <w:b/>
          <w:spacing w:val="2"/>
          <w:sz w:val="22"/>
          <w:szCs w:val="22"/>
        </w:rPr>
        <w:t xml:space="preserve"> 202</w:t>
      </w:r>
      <w:r w:rsidR="00734B35">
        <w:rPr>
          <w:b/>
          <w:spacing w:val="2"/>
          <w:sz w:val="22"/>
          <w:szCs w:val="22"/>
        </w:rPr>
        <w:t>2</w:t>
      </w:r>
      <w:r w:rsidR="00A55DA8" w:rsidRPr="00B24607">
        <w:rPr>
          <w:b/>
          <w:spacing w:val="2"/>
          <w:sz w:val="22"/>
          <w:szCs w:val="22"/>
        </w:rPr>
        <w:t xml:space="preserve"> года</w:t>
      </w:r>
      <w:r w:rsidRPr="00B24607">
        <w:rPr>
          <w:b/>
          <w:spacing w:val="2"/>
          <w:sz w:val="22"/>
          <w:szCs w:val="22"/>
        </w:rPr>
        <w:t xml:space="preserve">, до </w:t>
      </w:r>
      <w:r w:rsidR="00295AC1" w:rsidRPr="00B24607">
        <w:rPr>
          <w:b/>
          <w:spacing w:val="2"/>
          <w:sz w:val="22"/>
          <w:szCs w:val="22"/>
        </w:rPr>
        <w:t>1</w:t>
      </w:r>
      <w:r w:rsidR="00734B35">
        <w:rPr>
          <w:b/>
          <w:spacing w:val="2"/>
          <w:sz w:val="22"/>
          <w:szCs w:val="22"/>
        </w:rPr>
        <w:t>2</w:t>
      </w:r>
      <w:r w:rsidRPr="00B24607">
        <w:rPr>
          <w:b/>
          <w:spacing w:val="2"/>
          <w:sz w:val="22"/>
          <w:szCs w:val="22"/>
        </w:rPr>
        <w:t xml:space="preserve"> ч 00</w:t>
      </w:r>
      <w:r w:rsidRPr="005F3CD8">
        <w:rPr>
          <w:spacing w:val="2"/>
          <w:sz w:val="22"/>
          <w:szCs w:val="22"/>
        </w:rPr>
        <w:t xml:space="preserve"> мин включительно, по адресу: 020000 </w:t>
      </w:r>
      <w:proofErr w:type="spellStart"/>
      <w:r w:rsidRPr="005F3CD8">
        <w:rPr>
          <w:spacing w:val="2"/>
          <w:sz w:val="22"/>
          <w:szCs w:val="22"/>
        </w:rPr>
        <w:t>А</w:t>
      </w:r>
      <w:r w:rsidR="00FD6368" w:rsidRPr="005F3CD8">
        <w:rPr>
          <w:spacing w:val="2"/>
          <w:sz w:val="22"/>
          <w:szCs w:val="22"/>
        </w:rPr>
        <w:t>кмолинская</w:t>
      </w:r>
      <w:proofErr w:type="spellEnd"/>
      <w:r w:rsidR="00FD6368" w:rsidRPr="005F3CD8">
        <w:rPr>
          <w:spacing w:val="2"/>
          <w:sz w:val="22"/>
          <w:szCs w:val="22"/>
        </w:rPr>
        <w:t xml:space="preserve"> область, г. Кокшетау</w:t>
      </w:r>
      <w:r w:rsidRPr="005F3CD8">
        <w:rPr>
          <w:spacing w:val="2"/>
          <w:sz w:val="22"/>
          <w:szCs w:val="22"/>
        </w:rPr>
        <w:t>, ул.</w:t>
      </w:r>
      <w:r w:rsidR="00E61AFB" w:rsidRPr="005F3CD8">
        <w:rPr>
          <w:spacing w:val="2"/>
          <w:sz w:val="22"/>
          <w:szCs w:val="22"/>
        </w:rPr>
        <w:t xml:space="preserve"> Р.</w:t>
      </w:r>
      <w:r w:rsidRPr="005F3CD8">
        <w:rPr>
          <w:spacing w:val="2"/>
          <w:sz w:val="22"/>
          <w:szCs w:val="22"/>
        </w:rPr>
        <w:t xml:space="preserve"> </w:t>
      </w:r>
      <w:proofErr w:type="spellStart"/>
      <w:r w:rsidRPr="005F3CD8">
        <w:rPr>
          <w:spacing w:val="2"/>
          <w:sz w:val="22"/>
          <w:szCs w:val="22"/>
        </w:rPr>
        <w:t>Сабатаева</w:t>
      </w:r>
      <w:proofErr w:type="spellEnd"/>
      <w:r w:rsidRPr="005F3CD8">
        <w:rPr>
          <w:spacing w:val="2"/>
          <w:sz w:val="22"/>
          <w:szCs w:val="22"/>
        </w:rPr>
        <w:t xml:space="preserve"> -1, бухгалтерия, кабинет государственных закупок.</w:t>
      </w:r>
      <w:r w:rsidR="00690CE7" w:rsidRPr="005F3CD8">
        <w:rPr>
          <w:spacing w:val="2"/>
          <w:sz w:val="22"/>
          <w:szCs w:val="22"/>
        </w:rPr>
        <w:t xml:space="preserve"> Окончательный срок подачи ценовых пр</w:t>
      </w:r>
      <w:r w:rsidR="00057552" w:rsidRPr="005F3CD8">
        <w:rPr>
          <w:spacing w:val="2"/>
          <w:sz w:val="22"/>
          <w:szCs w:val="22"/>
        </w:rPr>
        <w:t xml:space="preserve">едложений </w:t>
      </w:r>
      <w:r w:rsidR="00EE0F55" w:rsidRPr="00B24607">
        <w:rPr>
          <w:b/>
          <w:spacing w:val="2"/>
          <w:sz w:val="22"/>
          <w:szCs w:val="22"/>
        </w:rPr>
        <w:t xml:space="preserve">до </w:t>
      </w:r>
      <w:r w:rsidR="00DA3169">
        <w:rPr>
          <w:b/>
          <w:spacing w:val="2"/>
          <w:sz w:val="22"/>
          <w:szCs w:val="22"/>
        </w:rPr>
        <w:t>29</w:t>
      </w:r>
      <w:r w:rsidR="00AB563E" w:rsidRPr="00AB563E">
        <w:rPr>
          <w:b/>
          <w:spacing w:val="2"/>
          <w:sz w:val="22"/>
          <w:szCs w:val="22"/>
        </w:rPr>
        <w:t xml:space="preserve"> апреля </w:t>
      </w:r>
      <w:r w:rsidR="00734B35" w:rsidRPr="00734B35">
        <w:rPr>
          <w:b/>
          <w:spacing w:val="2"/>
          <w:sz w:val="22"/>
          <w:szCs w:val="22"/>
        </w:rPr>
        <w:t>2022 года</w:t>
      </w:r>
      <w:r w:rsidR="00690CE7" w:rsidRPr="005F3CD8">
        <w:rPr>
          <w:spacing w:val="2"/>
          <w:sz w:val="22"/>
          <w:szCs w:val="22"/>
        </w:rPr>
        <w:t xml:space="preserve">.  </w:t>
      </w:r>
      <w:r w:rsidRPr="005F3CD8">
        <w:rPr>
          <w:spacing w:val="2"/>
          <w:sz w:val="22"/>
          <w:szCs w:val="22"/>
        </w:rPr>
        <w:t xml:space="preserve">Конверты с ценовыми предложениями будут вскрываться </w:t>
      </w:r>
      <w:r w:rsidRPr="00B24607">
        <w:rPr>
          <w:b/>
          <w:spacing w:val="2"/>
          <w:sz w:val="22"/>
          <w:szCs w:val="22"/>
        </w:rPr>
        <w:t xml:space="preserve">в </w:t>
      </w:r>
      <w:r w:rsidR="003811F4">
        <w:rPr>
          <w:b/>
          <w:spacing w:val="2"/>
          <w:sz w:val="22"/>
          <w:szCs w:val="22"/>
        </w:rPr>
        <w:t>14</w:t>
      </w:r>
      <w:r w:rsidRPr="00B24607">
        <w:rPr>
          <w:b/>
          <w:spacing w:val="2"/>
          <w:sz w:val="22"/>
          <w:szCs w:val="22"/>
        </w:rPr>
        <w:t xml:space="preserve"> час</w:t>
      </w:r>
      <w:r w:rsidR="00071DCE" w:rsidRPr="00B24607">
        <w:rPr>
          <w:b/>
          <w:spacing w:val="2"/>
          <w:sz w:val="22"/>
          <w:szCs w:val="22"/>
        </w:rPr>
        <w:t xml:space="preserve">ов </w:t>
      </w:r>
      <w:r w:rsidR="00734B35">
        <w:rPr>
          <w:b/>
          <w:spacing w:val="2"/>
          <w:sz w:val="22"/>
          <w:szCs w:val="22"/>
        </w:rPr>
        <w:t>00</w:t>
      </w:r>
      <w:r w:rsidR="00071DCE" w:rsidRPr="00B24607">
        <w:rPr>
          <w:b/>
          <w:spacing w:val="2"/>
          <w:sz w:val="22"/>
          <w:szCs w:val="22"/>
        </w:rPr>
        <w:t xml:space="preserve"> минут</w:t>
      </w:r>
      <w:r w:rsidR="00826328" w:rsidRPr="00B24607">
        <w:rPr>
          <w:b/>
          <w:spacing w:val="2"/>
          <w:sz w:val="22"/>
          <w:szCs w:val="22"/>
        </w:rPr>
        <w:t xml:space="preserve"> </w:t>
      </w:r>
      <w:r w:rsidR="00EE0F55" w:rsidRPr="00B24607">
        <w:rPr>
          <w:b/>
          <w:spacing w:val="2"/>
          <w:sz w:val="22"/>
          <w:szCs w:val="22"/>
        </w:rPr>
        <w:t xml:space="preserve">до </w:t>
      </w:r>
      <w:r w:rsidR="00DA3169">
        <w:rPr>
          <w:b/>
          <w:spacing w:val="2"/>
          <w:sz w:val="22"/>
          <w:szCs w:val="22"/>
        </w:rPr>
        <w:t>29</w:t>
      </w:r>
      <w:r w:rsidR="00AB563E" w:rsidRPr="00AB563E">
        <w:rPr>
          <w:b/>
          <w:spacing w:val="2"/>
          <w:sz w:val="22"/>
          <w:szCs w:val="22"/>
        </w:rPr>
        <w:t xml:space="preserve"> апреля </w:t>
      </w:r>
      <w:r w:rsidR="00AB563E">
        <w:rPr>
          <w:b/>
          <w:spacing w:val="2"/>
          <w:sz w:val="22"/>
          <w:szCs w:val="22"/>
        </w:rPr>
        <w:t xml:space="preserve">2022 </w:t>
      </w:r>
      <w:r w:rsidR="00734B35" w:rsidRPr="00734B35">
        <w:rPr>
          <w:b/>
          <w:spacing w:val="2"/>
          <w:sz w:val="22"/>
          <w:szCs w:val="22"/>
          <w:lang w:val="kk-KZ"/>
        </w:rPr>
        <w:t xml:space="preserve">года </w:t>
      </w:r>
      <w:r w:rsidRPr="006B6FB4">
        <w:rPr>
          <w:spacing w:val="2"/>
          <w:sz w:val="22"/>
          <w:szCs w:val="22"/>
        </w:rPr>
        <w:t xml:space="preserve">по адресу г. Кокшетау, ул. </w:t>
      </w:r>
      <w:r w:rsidR="00E61AFB" w:rsidRPr="006B6FB4">
        <w:rPr>
          <w:spacing w:val="2"/>
          <w:sz w:val="22"/>
          <w:szCs w:val="22"/>
        </w:rPr>
        <w:t xml:space="preserve">Р. </w:t>
      </w:r>
      <w:proofErr w:type="spellStart"/>
      <w:r w:rsidRPr="006B6FB4">
        <w:rPr>
          <w:spacing w:val="2"/>
          <w:sz w:val="22"/>
          <w:szCs w:val="22"/>
        </w:rPr>
        <w:t>Сабатаева</w:t>
      </w:r>
      <w:proofErr w:type="spellEnd"/>
      <w:r w:rsidRPr="006B6FB4">
        <w:rPr>
          <w:spacing w:val="2"/>
          <w:sz w:val="22"/>
          <w:szCs w:val="22"/>
        </w:rPr>
        <w:t xml:space="preserve"> -1, бухгалтерия, кабинет государственных закупок. </w:t>
      </w:r>
    </w:p>
    <w:p w14:paraId="1F3ABA63" w14:textId="77777777" w:rsidR="00F54560" w:rsidRPr="00635632" w:rsidRDefault="009B4EEE" w:rsidP="006356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3CD8">
        <w:rPr>
          <w:sz w:val="22"/>
          <w:szCs w:val="22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5F3CD8">
        <w:rPr>
          <w:color w:val="000000"/>
          <w:sz w:val="22"/>
          <w:szCs w:val="22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>
        <w:rPr>
          <w:color w:val="000000"/>
          <w:sz w:val="22"/>
          <w:szCs w:val="22"/>
        </w:rPr>
        <w:t>лекарственных средств и (или) медицинских изделий</w:t>
      </w:r>
      <w:r w:rsidR="00202005" w:rsidRPr="005F3CD8">
        <w:rPr>
          <w:color w:val="000000"/>
          <w:sz w:val="22"/>
          <w:szCs w:val="22"/>
        </w:rPr>
        <w:t xml:space="preserve"> требованиям, установленным главой 4  Правил </w:t>
      </w:r>
      <w:r w:rsidR="00BA313C">
        <w:rPr>
          <w:color w:val="000000"/>
          <w:sz w:val="22"/>
          <w:szCs w:val="22"/>
        </w:rPr>
        <w:t>утвержденных постановлением Правительства РК от 4 июня 2021 года № 375</w:t>
      </w:r>
      <w:r w:rsidR="005F2CA5" w:rsidRPr="005F3CD8">
        <w:rPr>
          <w:color w:val="000000"/>
          <w:sz w:val="22"/>
          <w:szCs w:val="22"/>
        </w:rPr>
        <w:t>.</w:t>
      </w:r>
    </w:p>
    <w:p w14:paraId="2B0D354B" w14:textId="77777777" w:rsidR="00635632" w:rsidRPr="00635632" w:rsidRDefault="00635632" w:rsidP="00635632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2"/>
          <w:szCs w:val="22"/>
        </w:rPr>
      </w:pPr>
    </w:p>
    <w:p w14:paraId="34C2431B" w14:textId="77777777" w:rsidR="005F2CA5" w:rsidRPr="005F3CD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5F3CD8">
        <w:rPr>
          <w:rFonts w:ascii="Times New Roman" w:hAnsi="Times New Roman" w:cs="Times New Roman"/>
          <w:b/>
          <w:color w:val="000000"/>
        </w:rPr>
        <w:t>:</w:t>
      </w:r>
    </w:p>
    <w:p w14:paraId="1B9539E1" w14:textId="77777777" w:rsidR="005F2CA5" w:rsidRPr="005F3CD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5F3CD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5F3CD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изделиям, </w:t>
      </w:r>
      <w:r>
        <w:rPr>
          <w:rFonts w:ascii="Times New Roman" w:hAnsi="Times New Roman" w:cs="Times New Roman"/>
          <w:b/>
          <w:color w:val="000000"/>
        </w:rPr>
        <w:t>приобретаемым в рамках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оказания гарантированного объема бесплатной медицинской помощи и</w:t>
      </w:r>
      <w:r>
        <w:rPr>
          <w:rFonts w:ascii="Times New Roman" w:hAnsi="Times New Roman" w:cs="Times New Roman"/>
          <w:b/>
          <w:color w:val="000000"/>
        </w:rPr>
        <w:t xml:space="preserve"> (или)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медицинской помощи в системе обязательного социа</w:t>
      </w:r>
      <w:r>
        <w:rPr>
          <w:rFonts w:ascii="Times New Roman" w:hAnsi="Times New Roman" w:cs="Times New Roman"/>
          <w:b/>
          <w:color w:val="000000"/>
        </w:rPr>
        <w:t>льного медицинского страхования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: </w:t>
      </w:r>
    </w:p>
    <w:p w14:paraId="46DA22C3" w14:textId="77777777" w:rsidR="007C2A6E" w:rsidRPr="007C2A6E" w:rsidRDefault="00051714" w:rsidP="007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color w:val="000000"/>
        </w:rPr>
        <w:t xml:space="preserve">1) </w:t>
      </w:r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</w:t>
      </w:r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39746B42" w14:textId="77777777" w:rsidR="007C2A6E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127"/>
      <w:r w:rsidRPr="007C2A6E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42438357" w14:textId="77777777" w:rsidR="007C2A6E" w:rsidRPr="007C2A6E" w:rsidRDefault="007C2A6E" w:rsidP="007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3127B92" w14:textId="77777777" w:rsidR="006C246B" w:rsidRDefault="00051714" w:rsidP="006C246B">
      <w:pPr>
        <w:spacing w:after="0"/>
        <w:jc w:val="both"/>
        <w:rPr>
          <w:color w:val="000000"/>
          <w:sz w:val="28"/>
        </w:rPr>
      </w:pPr>
      <w:r w:rsidRPr="005F3CD8">
        <w:rPr>
          <w:rFonts w:ascii="Times New Roman" w:hAnsi="Times New Roman" w:cs="Times New Roman"/>
          <w:color w:val="000000"/>
        </w:rPr>
        <w:t xml:space="preserve">2) </w:t>
      </w:r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закуп.</w:t>
      </w:r>
    </w:p>
    <w:p w14:paraId="671B5725" w14:textId="77777777" w:rsidR="006C246B" w:rsidRPr="00A7569D" w:rsidRDefault="006C246B" w:rsidP="006C246B">
      <w:pPr>
        <w:spacing w:after="0"/>
        <w:jc w:val="both"/>
      </w:pPr>
    </w:p>
    <w:p w14:paraId="1EEB0EBE" w14:textId="77777777" w:rsidR="006C246B" w:rsidRDefault="00051714" w:rsidP="006C246B">
      <w:pPr>
        <w:spacing w:after="0"/>
        <w:jc w:val="both"/>
      </w:pPr>
      <w:r w:rsidRPr="005F3CD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3AA162DE" w14:textId="77777777" w:rsidR="006C246B" w:rsidRDefault="006C246B" w:rsidP="006C246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C5AC24D" w14:textId="77777777" w:rsidR="006C246B" w:rsidRPr="006C246B" w:rsidRDefault="006C246B" w:rsidP="006C246B">
      <w:pPr>
        <w:spacing w:after="0"/>
        <w:jc w:val="both"/>
        <w:rPr>
          <w:b/>
        </w:rPr>
      </w:pPr>
      <w:r w:rsidRPr="006C246B">
        <w:rPr>
          <w:rFonts w:ascii="Times New Roman" w:hAnsi="Times New Roman" w:cs="Times New Roman"/>
          <w:b/>
          <w:color w:val="000000"/>
        </w:rPr>
        <w:t xml:space="preserve">19) </w:t>
      </w:r>
      <w:r w:rsidRPr="006C246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Требования, предусмотренные подпунктами 4), 5), 6), 7), 8), 9), 10), 11), 12) и 13) пункта 18 Правил № 375, подтверждаются поставщиком при исполнении договора поставки или закупа.</w:t>
      </w:r>
    </w:p>
    <w:p w14:paraId="20DCF424" w14:textId="77777777" w:rsidR="00CB6A8C" w:rsidRDefault="00CB6A8C" w:rsidP="00CB6A8C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78EDFB2" w14:textId="77777777" w:rsidR="00CB6A8C" w:rsidRPr="00A7569D" w:rsidRDefault="00051714" w:rsidP="00CB6A8C">
      <w:pPr>
        <w:spacing w:after="0"/>
        <w:jc w:val="both"/>
      </w:pPr>
      <w:r w:rsidRPr="005F3CD8">
        <w:rPr>
          <w:rFonts w:ascii="Times New Roman" w:hAnsi="Times New Roman" w:cs="Times New Roman"/>
          <w:b/>
          <w:color w:val="000000"/>
        </w:rPr>
        <w:t xml:space="preserve">7. </w:t>
      </w:r>
      <w:r w:rsidR="00CB6A8C" w:rsidRPr="00CB6A8C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14:paraId="710D6D16" w14:textId="77777777" w:rsidR="00051714" w:rsidRPr="00CB6A8C" w:rsidRDefault="00CB6A8C" w:rsidP="00AB56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A8C">
        <w:rPr>
          <w:rFonts w:ascii="Times New Roman" w:hAnsi="Times New Roman" w:cs="Times New Roman"/>
          <w:b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 xml:space="preserve"> </w:t>
      </w:r>
      <w:r w:rsidRPr="00CB6A8C">
        <w:rPr>
          <w:rFonts w:ascii="Times New Roman" w:hAnsi="Times New Roman" w:cs="Times New Roman"/>
          <w:color w:val="000000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2B1EC979" w14:textId="77777777" w:rsidR="00CB6A8C" w:rsidRDefault="00051714" w:rsidP="00AB56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 xml:space="preserve">8. </w:t>
      </w:r>
      <w:r w:rsidRPr="005F3CD8">
        <w:rPr>
          <w:rFonts w:ascii="Times New Roman" w:hAnsi="Times New Roman" w:cs="Times New Roman"/>
          <w:color w:val="000000"/>
        </w:rPr>
        <w:t xml:space="preserve"> </w:t>
      </w:r>
      <w:r w:rsidRPr="005F3CD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5723F0C3" w14:textId="77777777" w:rsidR="00051714" w:rsidRPr="005F3CD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18D83F76" w14:textId="77777777" w:rsidR="00051714" w:rsidRDefault="00051714" w:rsidP="00A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 xml:space="preserve">9. </w:t>
      </w:r>
      <w:r w:rsidRPr="005F3CD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3B074472" w14:textId="77777777" w:rsidR="00D841E4" w:rsidRPr="005F3CD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0D99432" w14:textId="4E4371FB" w:rsidR="00051714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D841E4">
        <w:rPr>
          <w:rFonts w:ascii="Times New Roman" w:hAnsi="Times New Roman" w:cs="Times New Roman"/>
          <w:b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56170047" w14:textId="77777777" w:rsidR="00D841E4" w:rsidRPr="005F3CD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7293E3" w14:textId="5A24FAD3" w:rsidR="00051714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D841E4">
        <w:rPr>
          <w:rFonts w:ascii="Times New Roman" w:hAnsi="Times New Roman" w:cs="Times New Roman"/>
          <w:b/>
          <w:color w:val="000000"/>
        </w:rPr>
        <w:t>11.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</w:t>
      </w:r>
      <w:r>
        <w:rPr>
          <w:rFonts w:ascii="Times New Roman" w:hAnsi="Times New Roman" w:cs="Times New Roman"/>
          <w:color w:val="000000"/>
        </w:rPr>
        <w:t>3</w:t>
      </w:r>
      <w:r w:rsidR="00051714" w:rsidRPr="005F3CD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05A03B1E" w14:textId="77777777" w:rsidR="00D841E4" w:rsidRPr="005F3CD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08A498" w14:textId="77777777" w:rsidR="00051714" w:rsidRDefault="00D841E4" w:rsidP="00AB5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841E4">
        <w:rPr>
          <w:rFonts w:ascii="Times New Roman" w:hAnsi="Times New Roman" w:cs="Times New Roman"/>
          <w:b/>
          <w:color w:val="000000"/>
        </w:rPr>
        <w:t>12.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399F4BFD" w14:textId="77777777" w:rsidR="00F54560" w:rsidRPr="005F3CD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F32EAA0" w14:textId="77777777" w:rsidR="00051714" w:rsidRDefault="00051714" w:rsidP="00A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>1</w:t>
      </w:r>
      <w:r w:rsidR="00D841E4">
        <w:rPr>
          <w:rFonts w:ascii="Times New Roman" w:hAnsi="Times New Roman" w:cs="Times New Roman"/>
          <w:b/>
          <w:color w:val="000000"/>
        </w:rPr>
        <w:t>3</w:t>
      </w:r>
      <w:r w:rsidRPr="005F3CD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F5FBB10" w14:textId="77777777" w:rsidR="0013546E" w:rsidRPr="005F3CD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269844D5" w14:textId="77777777" w:rsidR="0013546E" w:rsidRPr="0013546E" w:rsidRDefault="00051714" w:rsidP="00135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color w:val="000000"/>
        </w:rPr>
        <w:t xml:space="preserve">1) </w:t>
      </w:r>
      <w:r w:rsidR="0013546E">
        <w:rPr>
          <w:rFonts w:ascii="Times New Roman" w:hAnsi="Times New Roman" w:cs="Times New Roman"/>
          <w:color w:val="000000"/>
        </w:rPr>
        <w:t xml:space="preserve"> </w:t>
      </w:r>
      <w:r w:rsidR="0013546E" w:rsidRPr="0013546E">
        <w:rPr>
          <w:rFonts w:ascii="Times New Roman" w:hAnsi="Times New Roman" w:cs="Times New Roman"/>
          <w:color w:val="000000"/>
          <w:sz w:val="24"/>
          <w:szCs w:val="24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A95680F" w14:textId="77777777" w:rsidR="0013546E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C5E8A2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 xml:space="preserve">2) </w:t>
      </w:r>
      <w:r w:rsidR="0013546E">
        <w:rPr>
          <w:rFonts w:ascii="Times New Roman" w:hAnsi="Times New Roman" w:cs="Times New Roman"/>
          <w:color w:val="000000"/>
        </w:rPr>
        <w:t xml:space="preserve"> </w:t>
      </w:r>
      <w:r w:rsidRPr="005F3CD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37A58E2" w14:textId="77777777" w:rsidR="0013546E" w:rsidRPr="005F3CD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7B09B42" w14:textId="77777777" w:rsidR="0013546E" w:rsidRPr="00901BDC" w:rsidRDefault="00051714" w:rsidP="0013546E">
      <w:pPr>
        <w:spacing w:after="0"/>
        <w:jc w:val="both"/>
      </w:pPr>
      <w:r w:rsidRPr="005F3CD8">
        <w:rPr>
          <w:rFonts w:ascii="Times New Roman" w:hAnsi="Times New Roman" w:cs="Times New Roman"/>
          <w:color w:val="000000"/>
        </w:rPr>
        <w:t xml:space="preserve">3) </w:t>
      </w:r>
      <w:r w:rsidR="0013546E" w:rsidRPr="0013546E">
        <w:rPr>
          <w:rFonts w:ascii="Times New Roman" w:hAnsi="Times New Roman" w:cs="Times New Roman"/>
          <w:color w:val="000000"/>
          <w:sz w:val="24"/>
          <w:szCs w:val="24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D4125EB" w14:textId="77777777" w:rsidR="0013546E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7587446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>
        <w:rPr>
          <w:rFonts w:ascii="Times New Roman" w:hAnsi="Times New Roman" w:cs="Times New Roman"/>
          <w:color w:val="000000"/>
        </w:rPr>
        <w:t>.</w:t>
      </w:r>
    </w:p>
    <w:p w14:paraId="57717B58" w14:textId="77777777" w:rsidR="008355BD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3795B79C" w14:textId="77777777" w:rsidR="008355BD" w:rsidRPr="008355BD" w:rsidRDefault="00051714" w:rsidP="00835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color w:val="000000"/>
        </w:rPr>
        <w:t xml:space="preserve">5) </w:t>
      </w:r>
      <w:r w:rsidR="008355BD" w:rsidRPr="008355BD">
        <w:rPr>
          <w:rFonts w:ascii="Times New Roman" w:hAnsi="Times New Roman" w:cs="Times New Roman"/>
          <w:color w:val="000000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05B1B0F2" w14:textId="77777777" w:rsidR="0013546E" w:rsidRPr="005F3CD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DDDC27" w14:textId="77777777" w:rsidR="008355BD" w:rsidRPr="00901BDC" w:rsidRDefault="00051714" w:rsidP="008355BD">
      <w:pPr>
        <w:spacing w:after="0"/>
        <w:jc w:val="both"/>
      </w:pPr>
      <w:r w:rsidRPr="005F3CD8">
        <w:rPr>
          <w:rFonts w:ascii="Times New Roman" w:hAnsi="Times New Roman" w:cs="Times New Roman"/>
          <w:color w:val="000000"/>
        </w:rPr>
        <w:t xml:space="preserve">6) </w:t>
      </w:r>
      <w:r w:rsidR="008355BD" w:rsidRPr="008355BD">
        <w:rPr>
          <w:rFonts w:ascii="Times New Roman" w:hAnsi="Times New Roman" w:cs="Times New Roman"/>
          <w:color w:val="000000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6538C66" w14:textId="77777777" w:rsidR="008355BD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3E02CA" w14:textId="77777777" w:rsidR="00051714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55BD">
        <w:rPr>
          <w:rFonts w:ascii="Times New Roman" w:hAnsi="Times New Roman" w:cs="Times New Roman"/>
          <w:b/>
          <w:color w:val="000000"/>
        </w:rPr>
        <w:t>14</w:t>
      </w:r>
      <w:r>
        <w:rPr>
          <w:rFonts w:ascii="Times New Roman" w:hAnsi="Times New Roman" w:cs="Times New Roman"/>
          <w:color w:val="000000"/>
        </w:rPr>
        <w:t xml:space="preserve">. </w:t>
      </w:r>
      <w:r w:rsidR="00051714" w:rsidRPr="005F3CD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BFDE223" w14:textId="77777777" w:rsidR="008355BD" w:rsidRPr="005F3CD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5D941FE" w14:textId="77777777" w:rsidR="00051714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lastRenderedPageBreak/>
        <w:t>1</w:t>
      </w:r>
      <w:r w:rsidR="008355BD">
        <w:rPr>
          <w:rFonts w:ascii="Times New Roman" w:hAnsi="Times New Roman" w:cs="Times New Roman"/>
          <w:b/>
          <w:color w:val="000000"/>
        </w:rPr>
        <w:t>5</w:t>
      </w:r>
      <w:r w:rsidRPr="005F3CD8">
        <w:rPr>
          <w:rFonts w:ascii="Times New Roman" w:hAnsi="Times New Roman" w:cs="Times New Roman"/>
          <w:b/>
          <w:color w:val="000000"/>
        </w:rPr>
        <w:t>.</w:t>
      </w:r>
      <w:r w:rsidRPr="005F3CD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7AC568B0" w14:textId="77777777" w:rsidR="008355BD" w:rsidRPr="005F3CD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24E29B8" w14:textId="77777777" w:rsidR="00B0013B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 xml:space="preserve"> </w:t>
      </w:r>
      <w:r w:rsidR="008355BD">
        <w:rPr>
          <w:rFonts w:ascii="Times New Roman" w:hAnsi="Times New Roman" w:cs="Times New Roman"/>
          <w:b/>
          <w:color w:val="000000"/>
        </w:rPr>
        <w:t>16</w:t>
      </w:r>
      <w:r w:rsidRPr="005F3CD8">
        <w:rPr>
          <w:rFonts w:ascii="Times New Roman" w:hAnsi="Times New Roman" w:cs="Times New Roman"/>
          <w:b/>
          <w:color w:val="000000"/>
        </w:rPr>
        <w:t>.</w:t>
      </w:r>
      <w:r w:rsidRPr="005F3CD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BA31C0A" w14:textId="77777777" w:rsidR="00B0013B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7754D9" w14:textId="77777777" w:rsidR="00051714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43E7">
        <w:rPr>
          <w:rFonts w:ascii="Times New Roman" w:hAnsi="Times New Roman" w:cs="Times New Roman"/>
          <w:b/>
          <w:color w:val="000000"/>
        </w:rPr>
        <w:t>17.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7BFECF8D" w14:textId="77777777" w:rsidR="005F3CD8" w:rsidRP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96D5726" w14:textId="77777777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2B53A92" w14:textId="77777777" w:rsidR="008D56A7" w:rsidRDefault="00D37BEF" w:rsidP="00F6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ED3357" w:rsidRPr="005F3CD8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051714" w:rsidRPr="005F3CD8">
        <w:rPr>
          <w:rFonts w:ascii="Times New Roman" w:hAnsi="Times New Roman" w:cs="Times New Roman"/>
          <w:b/>
          <w:color w:val="000000"/>
          <w:sz w:val="24"/>
          <w:szCs w:val="24"/>
        </w:rPr>
        <w:t>ректор:</w:t>
      </w:r>
      <w:r w:rsidR="003F5EB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051714" w:rsidRPr="005F3C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Жаров Н. 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13"/>
        <w:gridCol w:w="4163"/>
        <w:gridCol w:w="4252"/>
      </w:tblGrid>
      <w:tr w:rsidR="00B24607" w:rsidRPr="00B447E7" w14:paraId="2837D2E4" w14:textId="77777777" w:rsidTr="00B24607">
        <w:trPr>
          <w:trHeight w:val="30"/>
          <w:tblCellSpacing w:w="0" w:type="auto"/>
        </w:trPr>
        <w:tc>
          <w:tcPr>
            <w:tcW w:w="7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F74A" w14:textId="77777777" w:rsidR="00B24607" w:rsidRPr="0086545D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</w:tcPr>
          <w:p w14:paraId="4474893B" w14:textId="77777777" w:rsidR="00B534F4" w:rsidRPr="0086545D" w:rsidRDefault="00B534F4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05442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37050D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4C87DE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4B0A91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90F32D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77B0FE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86B224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A3F9E9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C36B94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DD67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071170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0708D3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5F351F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1D7B6D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A66BDF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2531BF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9DBFE4" w14:textId="77777777" w:rsidR="00DA3169" w:rsidRPr="00490F0B" w:rsidRDefault="00DA3169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EBC02A" w14:textId="67F2185E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Приложение</w:t>
            </w:r>
            <w:proofErr w:type="spellEnd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 к </w:t>
            </w: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приказу</w:t>
            </w:r>
            <w:proofErr w:type="spellEnd"/>
          </w:p>
        </w:tc>
      </w:tr>
      <w:tr w:rsidR="00B24607" w:rsidRPr="00B447E7" w14:paraId="3017040F" w14:textId="77777777" w:rsidTr="00B24607">
        <w:trPr>
          <w:trHeight w:val="30"/>
          <w:tblCellSpacing w:w="0" w:type="auto"/>
        </w:trPr>
        <w:tc>
          <w:tcPr>
            <w:tcW w:w="7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412F" w14:textId="77777777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163" w:type="dxa"/>
          </w:tcPr>
          <w:p w14:paraId="6BAB5F12" w14:textId="77777777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B1BD2" w14:textId="77777777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</w:p>
        </w:tc>
      </w:tr>
    </w:tbl>
    <w:p w14:paraId="7E0372D6" w14:textId="77777777" w:rsidR="00B447E7" w:rsidRPr="00B447E7" w:rsidRDefault="00B447E7" w:rsidP="00B447E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2" w:name="z84"/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Ценовое предложение потенциального поставщика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(наименование потенциального поставщика)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14:paraId="65596F34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3" w:name="z85"/>
      <w:bookmarkEnd w:id="2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№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Способ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Лот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0"/>
        <w:gridCol w:w="10138"/>
        <w:gridCol w:w="3848"/>
      </w:tblGrid>
      <w:tr w:rsidR="00B447E7" w:rsidRPr="00B447E7" w14:paraId="0B70B544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14:paraId="330C1AA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7165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DEB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86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bookmarkEnd w:id="4"/>
          <w:p w14:paraId="22FE28D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B447E7" w:rsidRPr="00B447E7" w14:paraId="4231F57A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B54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5AB9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4228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EA0F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3BF2B346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329A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C25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698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F350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59DC550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45AD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14B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F7B14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1919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10480064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7E12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C5E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закупа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221A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2DAF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39AC947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C60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1FD1A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852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BA6D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0E7B575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9DE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F813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C97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6BEE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70B41466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332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3D5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A8BE7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5C71A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36EAF29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72B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5C8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A24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C100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0B07A38F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2859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BFFE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C33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E336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3BB34F26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A58F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33E5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58B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</w:tr>
      <w:tr w:rsidR="00B447E7" w:rsidRPr="00B447E7" w14:paraId="7A4878E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3E5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922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за единицу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6E5D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D1C0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719F51B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414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35E4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147F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39EC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727CEA4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E63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10D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поставки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024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E749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44124B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3881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7E6E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График</w:t>
            </w:r>
            <w:proofErr w:type="spellEnd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поставки</w:t>
            </w:r>
            <w:proofErr w:type="spellEnd"/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1963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CB95D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22B3E40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5" w:name="z87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* указывается цена потенциальным поставщиком и автоматически веб-порталом</w:t>
      </w:r>
    </w:p>
    <w:bookmarkEnd w:id="5"/>
    <w:p w14:paraId="0000040E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формируется цена с учетом наценки Единого дистрибьютора</w:t>
      </w:r>
    </w:p>
    <w:p w14:paraId="1BA848A8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Дата "___" ____________ 20___ г.</w:t>
      </w:r>
    </w:p>
    <w:p w14:paraId="21F8180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Должность, Ф.И.О. (при его наличии) _________________ __________________</w:t>
      </w:r>
    </w:p>
    <w:p w14:paraId="45BE47EA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Подпись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</w:t>
      </w:r>
    </w:p>
    <w:p w14:paraId="2FD9BC84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Печать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при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наличии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</w:p>
    <w:p w14:paraId="4F21EBFE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3675985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0EE232E3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6C6F3B4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97FED92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BC9E82E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3BDD2D5D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2F221DFB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AE4EDD1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B843747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2A497C28" w14:textId="7777777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2CCA72" w14:textId="77777777" w:rsidR="000D3051" w:rsidRDefault="000D3051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315F4EEE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62D9E395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3E04C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0834D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 22 к приказу</w:t>
            </w:r>
          </w:p>
        </w:tc>
      </w:tr>
      <w:tr w:rsidR="00B447E7" w:rsidRPr="00B447E7" w14:paraId="0EDAFB1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B754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1E716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1DFF28F" w14:textId="77777777" w:rsidR="00B447E7" w:rsidRPr="00B447E7" w:rsidRDefault="00B447E7" w:rsidP="000D3051">
      <w:pPr>
        <w:spacing w:after="0" w:line="240" w:lineRule="auto"/>
        <w:jc w:val="center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" w:name="z25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Типовой договор закупа лекарственных средств и (или) медицинских изделий</w:t>
      </w:r>
      <w:r w:rsidRPr="00B447E7">
        <w:rPr>
          <w:rFonts w:ascii="Times/Kazakh" w:eastAsia="Times New Roman" w:hAnsi="Times/Kazakh" w:cs="Times New Roman"/>
          <w:sz w:val="20"/>
          <w:szCs w:val="20"/>
          <w:lang w:eastAsia="ru-RU"/>
        </w:rPr>
        <w:br/>
      </w:r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6055"/>
      </w:tblGrid>
      <w:tr w:rsidR="00B447E7" w:rsidRPr="00B447E7" w14:paraId="5FDEDD93" w14:textId="77777777" w:rsidTr="0086545D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076910D3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____________________ (местонахождение)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1CF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14:paraId="03E7479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" w:name="z2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14:paraId="5AB32B80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" w:name="z254"/>
      <w:bookmarkEnd w:id="7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1. Термины, применяемые в Договоре</w:t>
      </w:r>
    </w:p>
    <w:p w14:paraId="2698A2B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" w:name="z255"/>
      <w:bookmarkEnd w:id="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14:paraId="48A64E4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" w:name="z256"/>
      <w:bookmarkEnd w:id="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2F1685F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1" w:name="z257"/>
      <w:bookmarkEnd w:id="1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0E1E0BB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2" w:name="z258"/>
      <w:bookmarkEnd w:id="1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31B4C4D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3" w:name="z259"/>
      <w:bookmarkEnd w:id="1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7EF0905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4" w:name="z260"/>
      <w:bookmarkEnd w:id="1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6DDE862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5" w:name="z261"/>
      <w:bookmarkEnd w:id="1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0CCDDF63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6" w:name="z262"/>
      <w:bookmarkEnd w:id="15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2. Предмет Договора</w:t>
      </w:r>
    </w:p>
    <w:p w14:paraId="50FFA29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7" w:name="z263"/>
      <w:bookmarkEnd w:id="1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7A0E767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8" w:name="z264"/>
      <w:bookmarkEnd w:id="1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17E2AE3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9" w:name="z265"/>
      <w:bookmarkEnd w:id="1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настоящий Договор;</w:t>
      </w:r>
    </w:p>
    <w:p w14:paraId="6E42FDE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0" w:name="z266"/>
      <w:bookmarkEnd w:id="1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перечень закупаемых товаров;</w:t>
      </w:r>
    </w:p>
    <w:p w14:paraId="1B13530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1" w:name="z267"/>
      <w:bookmarkEnd w:id="2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техническая спецификация;</w:t>
      </w:r>
    </w:p>
    <w:p w14:paraId="4F65BBD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2" w:name="z268"/>
      <w:bookmarkEnd w:id="2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0CE30D35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3" w:name="z269"/>
      <w:bookmarkEnd w:id="2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3. Цена Договора и оплата</w:t>
      </w:r>
    </w:p>
    <w:p w14:paraId="7D7E5A4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4" w:name="z270"/>
      <w:bookmarkEnd w:id="2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735A668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5" w:name="z271"/>
      <w:bookmarkEnd w:id="2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14:paraId="6E1D2CB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6" w:name="z272"/>
      <w:bookmarkEnd w:id="2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14:paraId="7049BEF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7" w:name="z273"/>
      <w:bookmarkEnd w:id="2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14:paraId="58313E5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8" w:name="z274"/>
      <w:bookmarkEnd w:id="2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Необходимые документы, предшествующие оплате:</w:t>
      </w:r>
    </w:p>
    <w:p w14:paraId="7431534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9" w:name="z275"/>
      <w:bookmarkEnd w:id="2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2354325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0" w:name="z276"/>
      <w:bookmarkEnd w:id="2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_____________________ (счет-фактура или акт приемки-передачи).</w:t>
      </w:r>
    </w:p>
    <w:p w14:paraId="701D11E5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1" w:name="z277"/>
      <w:bookmarkEnd w:id="3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Глава 4. Условия поставки и приемки товара</w:t>
      </w:r>
    </w:p>
    <w:p w14:paraId="26445E8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2" w:name="z278"/>
      <w:bookmarkEnd w:id="3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7EC117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3" w:name="z279"/>
      <w:bookmarkEnd w:id="3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6674F6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4" w:name="z280"/>
      <w:bookmarkEnd w:id="3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645D492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5" w:name="z281"/>
      <w:bookmarkEnd w:id="3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69CD36B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6" w:name="z282"/>
      <w:bookmarkEnd w:id="3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00B9C00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7" w:name="z283"/>
      <w:bookmarkEnd w:id="3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7107F44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8" w:name="z284"/>
      <w:bookmarkEnd w:id="3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593322A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9" w:name="z285"/>
      <w:bookmarkEnd w:id="3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19C65F5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0" w:name="z286"/>
      <w:bookmarkEnd w:id="3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6A43E57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1" w:name="z287"/>
      <w:bookmarkEnd w:id="4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9C7F3A8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2" w:name="z288"/>
      <w:bookmarkEnd w:id="41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5. Особенности поставки и приемки медицинской техники</w:t>
      </w:r>
    </w:p>
    <w:p w14:paraId="16DB488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3" w:name="z289"/>
      <w:bookmarkEnd w:id="4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757B1ED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4" w:name="z290"/>
      <w:bookmarkEnd w:id="4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0F5BF5B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5" w:name="z291"/>
      <w:bookmarkEnd w:id="4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14:paraId="55EEBAB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6" w:name="z292"/>
      <w:bookmarkEnd w:id="4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27D9F4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7" w:name="z293"/>
      <w:bookmarkEnd w:id="4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18. Поставщик, в случае прекращения производства им запасных частей, должен:</w:t>
      </w:r>
    </w:p>
    <w:p w14:paraId="685515E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8" w:name="z294"/>
      <w:bookmarkEnd w:id="4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2335287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9" w:name="z295"/>
      <w:bookmarkEnd w:id="4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495E1AE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0" w:name="z296"/>
      <w:bookmarkEnd w:id="4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14:paraId="3A3AAFD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1" w:name="z297"/>
      <w:bookmarkEnd w:id="5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78788D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2" w:name="z298"/>
      <w:bookmarkEnd w:id="5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43CA92B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3" w:name="z299"/>
      <w:bookmarkEnd w:id="5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4D6B2FA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4" w:name="z300"/>
      <w:bookmarkEnd w:id="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240FE3D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5" w:name="z301"/>
      <w:bookmarkEnd w:id="5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10A4CEE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6" w:name="z302"/>
      <w:bookmarkEnd w:id="5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DA344C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7" w:name="z303"/>
      <w:bookmarkEnd w:id="5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1B9312C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8" w:name="z304"/>
      <w:bookmarkEnd w:id="5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744395B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9" w:name="z305"/>
      <w:bookmarkEnd w:id="5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5FD33CE9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0" w:name="z306"/>
      <w:bookmarkEnd w:id="59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6. Ответственность Сторон</w:t>
      </w:r>
    </w:p>
    <w:p w14:paraId="45D48FB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1" w:name="z307"/>
      <w:bookmarkEnd w:id="6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069AF80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2" w:name="z308"/>
      <w:bookmarkEnd w:id="6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0229675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3" w:name="z309"/>
      <w:bookmarkEnd w:id="6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96DCBF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4" w:name="z310"/>
      <w:bookmarkEnd w:id="6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5437BE3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5" w:name="z311"/>
      <w:bookmarkEnd w:id="6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798A41B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6" w:name="z312"/>
      <w:bookmarkEnd w:id="6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48087F1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7" w:name="z313"/>
      <w:bookmarkEnd w:id="6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14:paraId="0900A5B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8" w:name="z314"/>
      <w:bookmarkEnd w:id="6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Неуведомление</w:t>
      </w:r>
      <w:proofErr w:type="spellEnd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78E344A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9" w:name="z315"/>
      <w:bookmarkEnd w:id="6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41CEE58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0" w:name="z316"/>
      <w:bookmarkEnd w:id="6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39488B4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1" w:name="z317"/>
      <w:bookmarkEnd w:id="7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2F13890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2" w:name="z318"/>
      <w:bookmarkEnd w:id="7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1B7C4C1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3" w:name="z319"/>
      <w:bookmarkEnd w:id="7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0A7F44C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4" w:name="z320"/>
      <w:bookmarkEnd w:id="7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4F7E51E5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5" w:name="z321"/>
      <w:bookmarkEnd w:id="74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7. Конфиденциальность</w:t>
      </w:r>
    </w:p>
    <w:p w14:paraId="3C18A29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6" w:name="z322"/>
      <w:bookmarkEnd w:id="7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18228A5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7" w:name="z323"/>
      <w:bookmarkEnd w:id="7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14:paraId="002225B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8" w:name="z324"/>
      <w:bookmarkEnd w:id="7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390EA05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9" w:name="z325"/>
      <w:bookmarkEnd w:id="7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012A444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0" w:name="z326"/>
      <w:bookmarkEnd w:id="7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4D897C9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1" w:name="z327"/>
      <w:bookmarkEnd w:id="8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2E7E1DF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2" w:name="z328"/>
      <w:bookmarkEnd w:id="8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3750D2B1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3" w:name="z329"/>
      <w:bookmarkEnd w:id="8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8. Заключительные положения</w:t>
      </w:r>
    </w:p>
    <w:p w14:paraId="32AFA61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4" w:name="z330"/>
      <w:bookmarkEnd w:id="8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1783BFB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5" w:name="z331"/>
      <w:bookmarkEnd w:id="8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345F610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6" w:name="z332"/>
      <w:bookmarkEnd w:id="8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4A1AC35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7" w:name="z333"/>
      <w:bookmarkEnd w:id="8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FC5442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8" w:name="z334"/>
      <w:bookmarkEnd w:id="8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4DD4CB6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35"/>
      <w:bookmarkEnd w:id="8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78B5D6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36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388BC48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37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64FEAC21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38"/>
      <w:bookmarkEnd w:id="91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0"/>
        <w:gridCol w:w="1630"/>
        <w:gridCol w:w="4600"/>
        <w:gridCol w:w="35"/>
      </w:tblGrid>
      <w:tr w:rsidR="00B447E7" w:rsidRPr="00B447E7" w14:paraId="135BF79E" w14:textId="77777777" w:rsidTr="0086545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14:paraId="191E6653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Заказчик: _____________________</w:t>
            </w:r>
          </w:p>
          <w:p w14:paraId="3E484D0D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76C0CFD3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5DF1C544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1F29A609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1BD36311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178C34B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B9B3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Поставщик: _____________________</w:t>
            </w:r>
          </w:p>
          <w:p w14:paraId="2DB6FFD7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60819FAA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67D71E50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42B2CFEF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60DFDABD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06D7797A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</w:tr>
      <w:tr w:rsidR="00B447E7" w:rsidRPr="00B447E7" w14:paraId="10C36972" w14:textId="77777777" w:rsidTr="00865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72803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DD19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5CD209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F287D2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517A5B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CF9A39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5C5A26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FB0FD3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9AF3B2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83D452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7533C4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4FC84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33B0F47C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26A00A1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1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B10F4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2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77A392E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3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59474A4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4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1EFAA0E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8" w:name="z345"/>
      <w:bookmarkEnd w:id="9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0FFC70F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9" w:name="z346"/>
      <w:bookmarkEnd w:id="9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6286E83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0" w:name="z347"/>
      <w:bookmarkEnd w:id="9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6C880F3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1" w:name="z348"/>
      <w:bookmarkEnd w:id="10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01"/>
    <w:p w14:paraId="3ABCFE36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20D1B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3055"/>
    <w:rsid w:val="00084464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428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7D73"/>
    <w:rsid w:val="0023012D"/>
    <w:rsid w:val="00233132"/>
    <w:rsid w:val="00234459"/>
    <w:rsid w:val="00237D83"/>
    <w:rsid w:val="00241D88"/>
    <w:rsid w:val="00245881"/>
    <w:rsid w:val="00245EAB"/>
    <w:rsid w:val="002537EA"/>
    <w:rsid w:val="002557F0"/>
    <w:rsid w:val="00260D15"/>
    <w:rsid w:val="0026217A"/>
    <w:rsid w:val="00263D0F"/>
    <w:rsid w:val="002659F6"/>
    <w:rsid w:val="00267929"/>
    <w:rsid w:val="00270584"/>
    <w:rsid w:val="00270FFE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52CD"/>
    <w:rsid w:val="003559DD"/>
    <w:rsid w:val="00357EB5"/>
    <w:rsid w:val="00360B24"/>
    <w:rsid w:val="00367DB8"/>
    <w:rsid w:val="00374B27"/>
    <w:rsid w:val="003775E6"/>
    <w:rsid w:val="003811F4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B729A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1406"/>
    <w:rsid w:val="003F1C4F"/>
    <w:rsid w:val="003F2843"/>
    <w:rsid w:val="003F568C"/>
    <w:rsid w:val="003F5EB3"/>
    <w:rsid w:val="003F6A51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5F5E"/>
    <w:rsid w:val="004902A2"/>
    <w:rsid w:val="004904F8"/>
    <w:rsid w:val="00490F0B"/>
    <w:rsid w:val="00491096"/>
    <w:rsid w:val="004A1992"/>
    <w:rsid w:val="004A55CF"/>
    <w:rsid w:val="004A6E3A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A18"/>
    <w:rsid w:val="00566D65"/>
    <w:rsid w:val="00574621"/>
    <w:rsid w:val="00574B48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34CA4"/>
    <w:rsid w:val="00635632"/>
    <w:rsid w:val="006401C5"/>
    <w:rsid w:val="00641A37"/>
    <w:rsid w:val="0064596F"/>
    <w:rsid w:val="00645D6C"/>
    <w:rsid w:val="00646C56"/>
    <w:rsid w:val="00647257"/>
    <w:rsid w:val="006537E9"/>
    <w:rsid w:val="00656623"/>
    <w:rsid w:val="00660097"/>
    <w:rsid w:val="00660BA3"/>
    <w:rsid w:val="00660C6F"/>
    <w:rsid w:val="0066163C"/>
    <w:rsid w:val="00663C4C"/>
    <w:rsid w:val="00665659"/>
    <w:rsid w:val="00666E33"/>
    <w:rsid w:val="00667287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3EB9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F5884"/>
    <w:rsid w:val="006F7218"/>
    <w:rsid w:val="006F79BD"/>
    <w:rsid w:val="007006C1"/>
    <w:rsid w:val="00702C61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4B35"/>
    <w:rsid w:val="00736746"/>
    <w:rsid w:val="00736DBF"/>
    <w:rsid w:val="00736FF6"/>
    <w:rsid w:val="00745B15"/>
    <w:rsid w:val="00747CC4"/>
    <w:rsid w:val="00750B89"/>
    <w:rsid w:val="007575E9"/>
    <w:rsid w:val="00760762"/>
    <w:rsid w:val="007608F8"/>
    <w:rsid w:val="00771243"/>
    <w:rsid w:val="0077125D"/>
    <w:rsid w:val="00771578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A6E"/>
    <w:rsid w:val="007C30DC"/>
    <w:rsid w:val="007C3CA3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400FC"/>
    <w:rsid w:val="00840F94"/>
    <w:rsid w:val="008424F2"/>
    <w:rsid w:val="00843434"/>
    <w:rsid w:val="008436C9"/>
    <w:rsid w:val="00845045"/>
    <w:rsid w:val="00852E90"/>
    <w:rsid w:val="0086468B"/>
    <w:rsid w:val="00864D66"/>
    <w:rsid w:val="0086545D"/>
    <w:rsid w:val="00867932"/>
    <w:rsid w:val="00872E2B"/>
    <w:rsid w:val="0087507C"/>
    <w:rsid w:val="0087796A"/>
    <w:rsid w:val="00880029"/>
    <w:rsid w:val="00880A1B"/>
    <w:rsid w:val="00884F64"/>
    <w:rsid w:val="00886415"/>
    <w:rsid w:val="00896D1F"/>
    <w:rsid w:val="008A1B72"/>
    <w:rsid w:val="008A659C"/>
    <w:rsid w:val="008B0403"/>
    <w:rsid w:val="008B2A9F"/>
    <w:rsid w:val="008B4FA6"/>
    <w:rsid w:val="008C30DA"/>
    <w:rsid w:val="008C41AC"/>
    <w:rsid w:val="008C7764"/>
    <w:rsid w:val="008C7BCB"/>
    <w:rsid w:val="008D0F28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260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F01FE"/>
    <w:rsid w:val="009F361D"/>
    <w:rsid w:val="00A005E1"/>
    <w:rsid w:val="00A02C77"/>
    <w:rsid w:val="00A039F7"/>
    <w:rsid w:val="00A0480F"/>
    <w:rsid w:val="00A12F3E"/>
    <w:rsid w:val="00A1302C"/>
    <w:rsid w:val="00A201E1"/>
    <w:rsid w:val="00A261C5"/>
    <w:rsid w:val="00A2622F"/>
    <w:rsid w:val="00A269DC"/>
    <w:rsid w:val="00A306F0"/>
    <w:rsid w:val="00A317B6"/>
    <w:rsid w:val="00A53EB6"/>
    <w:rsid w:val="00A55838"/>
    <w:rsid w:val="00A55DA8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B563E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63FD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34F4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5B68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3ED0"/>
    <w:rsid w:val="00D05BFE"/>
    <w:rsid w:val="00D101D7"/>
    <w:rsid w:val="00D12005"/>
    <w:rsid w:val="00D12A2A"/>
    <w:rsid w:val="00D169C5"/>
    <w:rsid w:val="00D2690B"/>
    <w:rsid w:val="00D343D9"/>
    <w:rsid w:val="00D37428"/>
    <w:rsid w:val="00D37BEF"/>
    <w:rsid w:val="00D414D9"/>
    <w:rsid w:val="00D472CD"/>
    <w:rsid w:val="00D5355D"/>
    <w:rsid w:val="00D60B4B"/>
    <w:rsid w:val="00D638D2"/>
    <w:rsid w:val="00D63BCD"/>
    <w:rsid w:val="00D63F71"/>
    <w:rsid w:val="00D67193"/>
    <w:rsid w:val="00D74464"/>
    <w:rsid w:val="00D757CC"/>
    <w:rsid w:val="00D827A9"/>
    <w:rsid w:val="00D83ABA"/>
    <w:rsid w:val="00D841E4"/>
    <w:rsid w:val="00D86FB0"/>
    <w:rsid w:val="00D87BC9"/>
    <w:rsid w:val="00D9578F"/>
    <w:rsid w:val="00D9593B"/>
    <w:rsid w:val="00D9674E"/>
    <w:rsid w:val="00DA190E"/>
    <w:rsid w:val="00DA3169"/>
    <w:rsid w:val="00DA6C80"/>
    <w:rsid w:val="00DA7C83"/>
    <w:rsid w:val="00DB01CD"/>
    <w:rsid w:val="00DB348D"/>
    <w:rsid w:val="00DB4F89"/>
    <w:rsid w:val="00DC17DE"/>
    <w:rsid w:val="00DC26A8"/>
    <w:rsid w:val="00DC2F03"/>
    <w:rsid w:val="00DC67CD"/>
    <w:rsid w:val="00DD0B1D"/>
    <w:rsid w:val="00DD12A2"/>
    <w:rsid w:val="00DD4293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0F55"/>
    <w:rsid w:val="00EE1895"/>
    <w:rsid w:val="00EE3270"/>
    <w:rsid w:val="00EE416A"/>
    <w:rsid w:val="00EE6BA8"/>
    <w:rsid w:val="00EF29FA"/>
    <w:rsid w:val="00F00CE2"/>
    <w:rsid w:val="00F012A7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7540"/>
  <w15:docId w15:val="{84E97040-0088-444C-884B-2E2026FD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8E71F-A18A-4492-A311-B1D39BEB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6834</Words>
  <Characters>38954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11</cp:revision>
  <cp:lastPrinted>2022-04-25T08:18:00Z</cp:lastPrinted>
  <dcterms:created xsi:type="dcterms:W3CDTF">2022-01-18T17:21:00Z</dcterms:created>
  <dcterms:modified xsi:type="dcterms:W3CDTF">2022-04-25T08:18:00Z</dcterms:modified>
</cp:coreProperties>
</file>