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5B3BA4">
        <w:rPr>
          <w:sz w:val="28"/>
          <w:szCs w:val="28"/>
        </w:rPr>
        <w:t>36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5B3BA4">
        <w:rPr>
          <w:sz w:val="24"/>
          <w:szCs w:val="24"/>
        </w:rPr>
        <w:t xml:space="preserve">  </w:t>
      </w:r>
      <w:r w:rsidR="006C3B71">
        <w:rPr>
          <w:sz w:val="24"/>
          <w:szCs w:val="24"/>
        </w:rPr>
        <w:t xml:space="preserve"> </w:t>
      </w:r>
      <w:r w:rsidR="005B3BA4">
        <w:rPr>
          <w:sz w:val="24"/>
          <w:szCs w:val="24"/>
        </w:rPr>
        <w:t>11</w:t>
      </w:r>
      <w:r>
        <w:rPr>
          <w:sz w:val="24"/>
          <w:szCs w:val="24"/>
        </w:rPr>
        <w:t xml:space="preserve"> </w:t>
      </w:r>
      <w:r w:rsidR="003A67FF">
        <w:rPr>
          <w:sz w:val="24"/>
          <w:szCs w:val="24"/>
        </w:rPr>
        <w:t>ма</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0" w:type="auto"/>
        <w:tblInd w:w="93" w:type="dxa"/>
        <w:tblLook w:val="04A0"/>
      </w:tblPr>
      <w:tblGrid>
        <w:gridCol w:w="749"/>
        <w:gridCol w:w="2555"/>
        <w:gridCol w:w="7115"/>
        <w:gridCol w:w="1135"/>
        <w:gridCol w:w="931"/>
        <w:gridCol w:w="1304"/>
        <w:gridCol w:w="1732"/>
      </w:tblGrid>
      <w:tr w:rsidR="00A261C5" w:rsidRPr="00A261C5" w:rsidTr="00F336A0">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A261C5" w:rsidRPr="00A261C5" w:rsidTr="00F336A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F336A0" w:rsidRPr="00A261C5" w:rsidTr="00F336A0">
        <w:trPr>
          <w:trHeight w:val="26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Щипцы    прямые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удаления зубов на верхней челюсти   прямые</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3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0" w:type="auto"/>
            <w:tcBorders>
              <w:top w:val="nil"/>
              <w:left w:val="nil"/>
              <w:bottom w:val="single" w:sz="4" w:space="0" w:color="auto"/>
              <w:right w:val="single" w:sz="4" w:space="0" w:color="auto"/>
            </w:tcBorders>
            <w:shd w:val="clear" w:color="000000" w:fill="FFFFFF"/>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Щипцы </w:t>
            </w:r>
            <w:proofErr w:type="spellStart"/>
            <w:r w:rsidRPr="00F336A0">
              <w:rPr>
                <w:rFonts w:ascii="Times New Roman" w:hAnsi="Times New Roman" w:cs="Times New Roman"/>
                <w:bCs/>
                <w:color w:val="000000"/>
              </w:rPr>
              <w:t>баянеты</w:t>
            </w:r>
            <w:proofErr w:type="spellEnd"/>
            <w:r w:rsidRPr="00F336A0">
              <w:rPr>
                <w:rFonts w:ascii="Times New Roman" w:hAnsi="Times New Roman" w:cs="Times New Roman"/>
                <w:bCs/>
                <w:color w:val="000000"/>
              </w:rPr>
              <w:t xml:space="preserve">                                                   </w:t>
            </w:r>
          </w:p>
        </w:tc>
        <w:tc>
          <w:tcPr>
            <w:tcW w:w="0" w:type="auto"/>
            <w:tcBorders>
              <w:top w:val="nil"/>
              <w:left w:val="nil"/>
              <w:bottom w:val="single" w:sz="4" w:space="0" w:color="auto"/>
              <w:right w:val="single" w:sz="4" w:space="0" w:color="auto"/>
            </w:tcBorders>
            <w:shd w:val="clear" w:color="000000" w:fill="FFFFFF"/>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 Щипцы универсальные </w:t>
            </w:r>
            <w:proofErr w:type="spellStart"/>
            <w:r w:rsidRPr="00F336A0">
              <w:rPr>
                <w:rFonts w:ascii="Times New Roman" w:hAnsi="Times New Roman" w:cs="Times New Roman"/>
                <w:bCs/>
                <w:color w:val="000000"/>
              </w:rPr>
              <w:t>баянеты</w:t>
            </w:r>
            <w:proofErr w:type="spellEnd"/>
            <w:r w:rsidRPr="00F336A0">
              <w:rPr>
                <w:rFonts w:ascii="Times New Roman" w:hAnsi="Times New Roman" w:cs="Times New Roman"/>
                <w:bCs/>
                <w:color w:val="000000"/>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5</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40 000,0</w:t>
            </w:r>
          </w:p>
        </w:tc>
      </w:tr>
      <w:tr w:rsidR="00F336A0" w:rsidRPr="00A261C5" w:rsidTr="00F336A0">
        <w:trPr>
          <w:trHeight w:val="2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S образные</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удаления зубов на верхней челюсти S образные</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33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шип справа</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удаления зубов на верхней челюсти шип справа</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шип слева</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удаления зубов на верхней челюсти шип слева</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сходящие</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нижней челюсти сходящие</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7</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не сходящие</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нижней челюсти не сходящие</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44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8</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с шипами</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Щипцы для нижней челюсти с шипами</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16 000,0</w:t>
            </w:r>
          </w:p>
        </w:tc>
      </w:tr>
      <w:tr w:rsidR="00F336A0" w:rsidRPr="00A261C5" w:rsidTr="00F336A0">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9</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Элеватор прямой</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используется для удаления зубов и корней или их отделения</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80 000,0</w:t>
            </w:r>
          </w:p>
        </w:tc>
      </w:tr>
      <w:tr w:rsidR="00F336A0" w:rsidRPr="00A261C5" w:rsidTr="00F336A0">
        <w:trPr>
          <w:trHeight w:val="85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10</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Бор для прямого наконечника обратный конус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боры твердосплавные с </w:t>
            </w:r>
            <w:proofErr w:type="spellStart"/>
            <w:r w:rsidRPr="00F336A0">
              <w:rPr>
                <w:rFonts w:ascii="Times New Roman" w:hAnsi="Times New Roman" w:cs="Times New Roman"/>
                <w:bCs/>
                <w:color w:val="000000"/>
              </w:rPr>
              <w:t>собратно-конусной</w:t>
            </w:r>
            <w:proofErr w:type="spellEnd"/>
            <w:r w:rsidRPr="00F336A0">
              <w:rPr>
                <w:rFonts w:ascii="Times New Roman" w:hAnsi="Times New Roman" w:cs="Times New Roman"/>
                <w:bCs/>
                <w:color w:val="000000"/>
              </w:rPr>
              <w:t xml:space="preserve"> головкой</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40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6000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240 000,0</w:t>
            </w:r>
          </w:p>
        </w:tc>
      </w:tr>
      <w:tr w:rsidR="00F336A0" w:rsidRPr="00A261C5" w:rsidTr="00F336A0">
        <w:trPr>
          <w:trHeight w:val="49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A261C5"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Бор для прямого наконечника </w:t>
            </w:r>
            <w:proofErr w:type="spellStart"/>
            <w:r w:rsidRPr="00F336A0">
              <w:rPr>
                <w:rFonts w:ascii="Times New Roman" w:hAnsi="Times New Roman" w:cs="Times New Roman"/>
                <w:bCs/>
                <w:color w:val="000000"/>
              </w:rPr>
              <w:t>фисурный</w:t>
            </w:r>
            <w:proofErr w:type="spellEnd"/>
            <w:r w:rsidRPr="00F336A0">
              <w:rPr>
                <w:rFonts w:ascii="Times New Roman" w:hAnsi="Times New Roman" w:cs="Times New Roman"/>
                <w:bCs/>
                <w:color w:val="000000"/>
              </w:rPr>
              <w:t xml:space="preserve">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боры твердосплавные  </w:t>
            </w:r>
            <w:proofErr w:type="spellStart"/>
            <w:r w:rsidRPr="00F336A0">
              <w:rPr>
                <w:rFonts w:ascii="Times New Roman" w:hAnsi="Times New Roman" w:cs="Times New Roman"/>
                <w:bCs/>
                <w:color w:val="000000"/>
              </w:rPr>
              <w:t>фисурные</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6000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60 000,0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Ножницы глазные остроконечные</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Ножницы глазные остроконечные</w:t>
            </w:r>
            <w:proofErr w:type="gramStart"/>
            <w:r w:rsidRPr="00F336A0">
              <w:rPr>
                <w:rFonts w:ascii="Times New Roman" w:hAnsi="Times New Roman" w:cs="Times New Roman"/>
                <w:bCs/>
                <w:color w:val="000000"/>
              </w:rPr>
              <w:t>,п</w:t>
            </w:r>
            <w:proofErr w:type="gramEnd"/>
            <w:r w:rsidRPr="00F336A0">
              <w:rPr>
                <w:rFonts w:ascii="Times New Roman" w:hAnsi="Times New Roman" w:cs="Times New Roman"/>
                <w:bCs/>
                <w:color w:val="000000"/>
              </w:rPr>
              <w:t>рямые113 мм</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5</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3000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15 000,0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13</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proofErr w:type="spellStart"/>
            <w:r w:rsidRPr="00F336A0">
              <w:rPr>
                <w:rFonts w:ascii="Times New Roman" w:hAnsi="Times New Roman" w:cs="Times New Roman"/>
                <w:bCs/>
                <w:color w:val="000000"/>
              </w:rPr>
              <w:t>Двучелюстная</w:t>
            </w:r>
            <w:proofErr w:type="spellEnd"/>
            <w:r w:rsidRPr="00F336A0">
              <w:rPr>
                <w:rFonts w:ascii="Times New Roman" w:hAnsi="Times New Roman" w:cs="Times New Roman"/>
                <w:bCs/>
                <w:color w:val="000000"/>
              </w:rPr>
              <w:t xml:space="preserve"> шина  с зацепными петлями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333333"/>
              </w:rPr>
            </w:pPr>
            <w:proofErr w:type="spellStart"/>
            <w:r w:rsidRPr="00F336A0">
              <w:rPr>
                <w:rFonts w:ascii="Times New Roman" w:hAnsi="Times New Roman" w:cs="Times New Roman"/>
                <w:bCs/>
                <w:color w:val="333333"/>
              </w:rPr>
              <w:t>Назубные</w:t>
            </w:r>
            <w:proofErr w:type="spellEnd"/>
            <w:r w:rsidRPr="00F336A0">
              <w:rPr>
                <w:rFonts w:ascii="Times New Roman" w:hAnsi="Times New Roman" w:cs="Times New Roman"/>
                <w:bCs/>
                <w:color w:val="333333"/>
              </w:rPr>
              <w:t xml:space="preserve"> проволочные шины. Шина для фиксации челюстей и установки межчелюстных тяг при лечении </w:t>
            </w:r>
            <w:proofErr w:type="spellStart"/>
            <w:r w:rsidRPr="00F336A0">
              <w:rPr>
                <w:rFonts w:ascii="Times New Roman" w:hAnsi="Times New Roman" w:cs="Times New Roman"/>
                <w:bCs/>
                <w:color w:val="333333"/>
              </w:rPr>
              <w:t>переломов</w:t>
            </w:r>
            <w:proofErr w:type="gramStart"/>
            <w:r w:rsidRPr="00F336A0">
              <w:rPr>
                <w:rFonts w:ascii="Times New Roman" w:hAnsi="Times New Roman" w:cs="Times New Roman"/>
                <w:bCs/>
                <w:color w:val="333333"/>
              </w:rPr>
              <w:t>.и</w:t>
            </w:r>
            <w:proofErr w:type="gramEnd"/>
            <w:r w:rsidRPr="00F336A0">
              <w:rPr>
                <w:rFonts w:ascii="Times New Roman" w:hAnsi="Times New Roman" w:cs="Times New Roman"/>
                <w:bCs/>
                <w:color w:val="333333"/>
              </w:rPr>
              <w:t>зготовлена</w:t>
            </w:r>
            <w:proofErr w:type="spellEnd"/>
            <w:r w:rsidRPr="00F336A0">
              <w:rPr>
                <w:rFonts w:ascii="Times New Roman" w:hAnsi="Times New Roman" w:cs="Times New Roman"/>
                <w:bCs/>
                <w:color w:val="333333"/>
              </w:rPr>
              <w:t xml:space="preserve"> методом </w:t>
            </w:r>
            <w:proofErr w:type="spellStart"/>
            <w:r w:rsidRPr="00F336A0">
              <w:rPr>
                <w:rFonts w:ascii="Times New Roman" w:hAnsi="Times New Roman" w:cs="Times New Roman"/>
                <w:bCs/>
                <w:color w:val="333333"/>
              </w:rPr>
              <w:t>олодной</w:t>
            </w:r>
            <w:proofErr w:type="spellEnd"/>
            <w:r w:rsidRPr="00F336A0">
              <w:rPr>
                <w:rFonts w:ascii="Times New Roman" w:hAnsi="Times New Roman" w:cs="Times New Roman"/>
                <w:bCs/>
                <w:color w:val="333333"/>
              </w:rPr>
              <w:t xml:space="preserve"> штамповки из ленты коррозионной и жаростойкой стали. Имеет матовую или блестящую поверхность. В упаковке 20 шт.</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r w:rsidRPr="00F336A0">
              <w:rPr>
                <w:rFonts w:ascii="Times New Roman" w:hAnsi="Times New Roman" w:cs="Times New Roman"/>
                <w:bCs/>
              </w:rPr>
              <w:t>упак</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15</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25000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375 000,0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Ножницы по металлу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ножницы по металлу изогнутые стоматологические 10 см</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15000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30 000,0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Щипцы </w:t>
            </w:r>
            <w:proofErr w:type="spellStart"/>
            <w:r w:rsidRPr="00F336A0">
              <w:rPr>
                <w:rFonts w:ascii="Times New Roman" w:hAnsi="Times New Roman" w:cs="Times New Roman"/>
                <w:bCs/>
                <w:color w:val="000000"/>
              </w:rPr>
              <w:t>крампоные</w:t>
            </w:r>
            <w:proofErr w:type="spellEnd"/>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предназначены для </w:t>
            </w:r>
            <w:proofErr w:type="spellStart"/>
            <w:r w:rsidRPr="00F336A0">
              <w:rPr>
                <w:rFonts w:ascii="Times New Roman" w:hAnsi="Times New Roman" w:cs="Times New Roman"/>
                <w:bCs/>
                <w:color w:val="000000"/>
              </w:rPr>
              <w:t>захватывания</w:t>
            </w:r>
            <w:proofErr w:type="gramStart"/>
            <w:r w:rsidRPr="00F336A0">
              <w:rPr>
                <w:rFonts w:ascii="Times New Roman" w:hAnsi="Times New Roman" w:cs="Times New Roman"/>
                <w:bCs/>
                <w:color w:val="000000"/>
              </w:rPr>
              <w:t>,п</w:t>
            </w:r>
            <w:proofErr w:type="gramEnd"/>
            <w:r w:rsidRPr="00F336A0">
              <w:rPr>
                <w:rFonts w:ascii="Times New Roman" w:hAnsi="Times New Roman" w:cs="Times New Roman"/>
                <w:bCs/>
                <w:color w:val="000000"/>
              </w:rPr>
              <w:t>ерекусывания,сгибания</w:t>
            </w:r>
            <w:proofErr w:type="spellEnd"/>
            <w:r w:rsidRPr="00F336A0">
              <w:rPr>
                <w:rFonts w:ascii="Times New Roman" w:hAnsi="Times New Roman" w:cs="Times New Roman"/>
                <w:bCs/>
                <w:color w:val="000000"/>
              </w:rPr>
              <w:t xml:space="preserve"> и сплющивания различных </w:t>
            </w:r>
            <w:proofErr w:type="spellStart"/>
            <w:r w:rsidRPr="00F336A0">
              <w:rPr>
                <w:rFonts w:ascii="Times New Roman" w:hAnsi="Times New Roman" w:cs="Times New Roman"/>
                <w:bCs/>
                <w:color w:val="000000"/>
              </w:rPr>
              <w:t>металических</w:t>
            </w:r>
            <w:proofErr w:type="spellEnd"/>
            <w:r w:rsidRPr="00F336A0">
              <w:rPr>
                <w:rFonts w:ascii="Times New Roman" w:hAnsi="Times New Roman" w:cs="Times New Roman"/>
                <w:bCs/>
                <w:color w:val="000000"/>
              </w:rPr>
              <w:t xml:space="preserve"> </w:t>
            </w:r>
            <w:proofErr w:type="spellStart"/>
            <w:r w:rsidRPr="00F336A0">
              <w:rPr>
                <w:rFonts w:ascii="Times New Roman" w:hAnsi="Times New Roman" w:cs="Times New Roman"/>
                <w:bCs/>
                <w:color w:val="000000"/>
              </w:rPr>
              <w:t>материаловпри</w:t>
            </w:r>
            <w:proofErr w:type="spellEnd"/>
            <w:r w:rsidRPr="00F336A0">
              <w:rPr>
                <w:rFonts w:ascii="Times New Roman" w:hAnsi="Times New Roman" w:cs="Times New Roman"/>
                <w:bCs/>
                <w:color w:val="000000"/>
              </w:rPr>
              <w:t xml:space="preserve"> </w:t>
            </w:r>
            <w:proofErr w:type="spellStart"/>
            <w:r w:rsidRPr="00F336A0">
              <w:rPr>
                <w:rFonts w:ascii="Times New Roman" w:hAnsi="Times New Roman" w:cs="Times New Roman"/>
                <w:bCs/>
                <w:color w:val="000000"/>
              </w:rPr>
              <w:t>шинировании</w:t>
            </w:r>
            <w:proofErr w:type="spellEnd"/>
            <w:r w:rsidRPr="00F336A0">
              <w:rPr>
                <w:rFonts w:ascii="Times New Roman" w:hAnsi="Times New Roman" w:cs="Times New Roman"/>
                <w:bCs/>
                <w:color w:val="000000"/>
              </w:rPr>
              <w:t xml:space="preserve"> челюстей</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13000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26 000,0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Лигатурная </w:t>
            </w:r>
            <w:proofErr w:type="spellStart"/>
            <w:r w:rsidRPr="00F336A0">
              <w:rPr>
                <w:rFonts w:ascii="Times New Roman" w:hAnsi="Times New Roman" w:cs="Times New Roman"/>
                <w:bCs/>
                <w:color w:val="000000"/>
              </w:rPr>
              <w:t>проволка</w:t>
            </w:r>
            <w:proofErr w:type="spellEnd"/>
            <w:r w:rsidRPr="00F336A0">
              <w:rPr>
                <w:rFonts w:ascii="Times New Roman" w:hAnsi="Times New Roman" w:cs="Times New Roman"/>
                <w:bCs/>
                <w:color w:val="000000"/>
              </w:rPr>
              <w:t xml:space="preserve">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proofErr w:type="spellStart"/>
            <w:r w:rsidRPr="00F336A0">
              <w:rPr>
                <w:rFonts w:ascii="Times New Roman" w:hAnsi="Times New Roman" w:cs="Times New Roman"/>
                <w:bCs/>
                <w:color w:val="000000"/>
              </w:rPr>
              <w:t>проволка</w:t>
            </w:r>
            <w:proofErr w:type="spellEnd"/>
            <w:r w:rsidRPr="00F336A0">
              <w:rPr>
                <w:rFonts w:ascii="Times New Roman" w:hAnsi="Times New Roman" w:cs="Times New Roman"/>
                <w:bCs/>
                <w:color w:val="000000"/>
              </w:rPr>
              <w:t xml:space="preserve"> для </w:t>
            </w:r>
            <w:proofErr w:type="spellStart"/>
            <w:r w:rsidRPr="00F336A0">
              <w:rPr>
                <w:rFonts w:ascii="Times New Roman" w:hAnsi="Times New Roman" w:cs="Times New Roman"/>
                <w:bCs/>
                <w:color w:val="000000"/>
              </w:rPr>
              <w:t>шинирования</w:t>
            </w:r>
            <w:proofErr w:type="spellEnd"/>
            <w:r w:rsidRPr="00F336A0">
              <w:rPr>
                <w:rFonts w:ascii="Times New Roman" w:hAnsi="Times New Roman" w:cs="Times New Roman"/>
                <w:bCs/>
                <w:color w:val="000000"/>
              </w:rPr>
              <w:t xml:space="preserve">  челюстей, длина -5,0м</w:t>
            </w:r>
            <w:proofErr w:type="gramStart"/>
            <w:r w:rsidRPr="00F336A0">
              <w:rPr>
                <w:rFonts w:ascii="Times New Roman" w:hAnsi="Times New Roman" w:cs="Times New Roman"/>
                <w:bCs/>
                <w:color w:val="000000"/>
              </w:rPr>
              <w:t>.д</w:t>
            </w:r>
            <w:proofErr w:type="gramEnd"/>
            <w:r w:rsidRPr="00F336A0">
              <w:rPr>
                <w:rFonts w:ascii="Times New Roman" w:hAnsi="Times New Roman" w:cs="Times New Roman"/>
                <w:bCs/>
                <w:color w:val="000000"/>
              </w:rPr>
              <w:t>иаметр -0,5мм/</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r w:rsidRPr="00F336A0">
              <w:rPr>
                <w:rFonts w:ascii="Times New Roman" w:hAnsi="Times New Roman" w:cs="Times New Roman"/>
                <w:bCs/>
              </w:rPr>
              <w:t>упак</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40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15000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600 000,0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333333"/>
              </w:rPr>
            </w:pPr>
            <w:r w:rsidRPr="00F336A0">
              <w:rPr>
                <w:rFonts w:ascii="Times New Roman" w:hAnsi="Times New Roman" w:cs="Times New Roman"/>
                <w:bCs/>
                <w:color w:val="333333"/>
              </w:rPr>
              <w:t>Паста стоматологическая</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333333"/>
              </w:rPr>
            </w:pPr>
            <w:r w:rsidRPr="00F336A0">
              <w:rPr>
                <w:rFonts w:ascii="Times New Roman" w:hAnsi="Times New Roman" w:cs="Times New Roman"/>
                <w:bCs/>
                <w:color w:val="333333"/>
              </w:rPr>
              <w:t xml:space="preserve">Антисептическая, рассасывающаяся, </w:t>
            </w:r>
            <w:proofErr w:type="spellStart"/>
            <w:r w:rsidRPr="00F336A0">
              <w:rPr>
                <w:rFonts w:ascii="Times New Roman" w:hAnsi="Times New Roman" w:cs="Times New Roman"/>
                <w:bCs/>
                <w:color w:val="333333"/>
              </w:rPr>
              <w:t>иодоформная</w:t>
            </w:r>
            <w:proofErr w:type="spellEnd"/>
            <w:r w:rsidRPr="00F336A0">
              <w:rPr>
                <w:rFonts w:ascii="Times New Roman" w:hAnsi="Times New Roman" w:cs="Times New Roman"/>
                <w:bCs/>
                <w:color w:val="333333"/>
              </w:rPr>
              <w:t xml:space="preserve">, </w:t>
            </w:r>
            <w:proofErr w:type="spellStart"/>
            <w:r w:rsidRPr="00F336A0">
              <w:rPr>
                <w:rFonts w:ascii="Times New Roman" w:hAnsi="Times New Roman" w:cs="Times New Roman"/>
                <w:bCs/>
                <w:color w:val="333333"/>
              </w:rPr>
              <w:t>рентгеноконтрастная</w:t>
            </w:r>
            <w:proofErr w:type="spellEnd"/>
            <w:r w:rsidRPr="00F336A0">
              <w:rPr>
                <w:rFonts w:ascii="Times New Roman" w:hAnsi="Times New Roman" w:cs="Times New Roman"/>
                <w:bCs/>
                <w:color w:val="333333"/>
              </w:rPr>
              <w:t xml:space="preserve"> паста </w:t>
            </w:r>
            <w:proofErr w:type="spellStart"/>
            <w:r w:rsidRPr="00F336A0">
              <w:rPr>
                <w:rFonts w:ascii="Times New Roman" w:hAnsi="Times New Roman" w:cs="Times New Roman"/>
                <w:bCs/>
                <w:color w:val="333333"/>
              </w:rPr>
              <w:t>предназначеная</w:t>
            </w:r>
            <w:proofErr w:type="spellEnd"/>
            <w:r w:rsidRPr="00F336A0">
              <w:rPr>
                <w:rFonts w:ascii="Times New Roman" w:hAnsi="Times New Roman" w:cs="Times New Roman"/>
                <w:bCs/>
                <w:color w:val="333333"/>
              </w:rPr>
              <w:t xml:space="preserve"> для лечения и временного пломбирования инфицированных корневых каналов зубов, глубокого кариеса 4 ст., глубоких </w:t>
            </w:r>
            <w:proofErr w:type="spellStart"/>
            <w:r w:rsidRPr="00F336A0">
              <w:rPr>
                <w:rFonts w:ascii="Times New Roman" w:hAnsi="Times New Roman" w:cs="Times New Roman"/>
                <w:bCs/>
                <w:color w:val="333333"/>
              </w:rPr>
              <w:t>пародонтальных</w:t>
            </w:r>
            <w:proofErr w:type="spellEnd"/>
            <w:r w:rsidRPr="00F336A0">
              <w:rPr>
                <w:rFonts w:ascii="Times New Roman" w:hAnsi="Times New Roman" w:cs="Times New Roman"/>
                <w:bCs/>
                <w:color w:val="333333"/>
              </w:rPr>
              <w:t xml:space="preserve"> карманов. В баночке по 15г</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банк</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14000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14 000,0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Шприц </w:t>
            </w:r>
            <w:proofErr w:type="spellStart"/>
            <w:r w:rsidRPr="00F336A0">
              <w:rPr>
                <w:rFonts w:ascii="Times New Roman" w:hAnsi="Times New Roman" w:cs="Times New Roman"/>
                <w:bCs/>
                <w:color w:val="000000"/>
              </w:rPr>
              <w:t>карпульный</w:t>
            </w:r>
            <w:proofErr w:type="spellEnd"/>
            <w:r w:rsidRPr="00F336A0">
              <w:rPr>
                <w:rFonts w:ascii="Times New Roman" w:hAnsi="Times New Roman" w:cs="Times New Roman"/>
                <w:bCs/>
                <w:color w:val="000000"/>
              </w:rPr>
              <w:t xml:space="preserve"> стоматологический</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Шприц многоразового использования для проведения </w:t>
            </w:r>
            <w:proofErr w:type="spellStart"/>
            <w:r w:rsidRPr="00F336A0">
              <w:rPr>
                <w:rFonts w:ascii="Times New Roman" w:hAnsi="Times New Roman" w:cs="Times New Roman"/>
                <w:bCs/>
                <w:color w:val="000000"/>
              </w:rPr>
              <w:t>подслизистых</w:t>
            </w:r>
            <w:proofErr w:type="spellEnd"/>
            <w:r w:rsidRPr="00F336A0">
              <w:rPr>
                <w:rFonts w:ascii="Times New Roman" w:hAnsi="Times New Roman" w:cs="Times New Roman"/>
                <w:bCs/>
                <w:color w:val="000000"/>
              </w:rPr>
              <w:t xml:space="preserve"> инъекций в стоматологии</w:t>
            </w:r>
            <w:r w:rsidRPr="00F336A0">
              <w:rPr>
                <w:rFonts w:ascii="Times New Roman" w:hAnsi="Times New Roman" w:cs="Times New Roman"/>
                <w:bCs/>
                <w:color w:val="000000"/>
              </w:rPr>
              <w:br w:type="page"/>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proofErr w:type="gramStart"/>
            <w:r w:rsidRPr="00F336A0">
              <w:rPr>
                <w:rFonts w:ascii="Times New Roman" w:hAnsi="Times New Roman" w:cs="Times New Roman"/>
                <w:bCs/>
              </w:rPr>
              <w:t>шт</w:t>
            </w:r>
            <w:proofErr w:type="spellEnd"/>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8000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80 000,0</w:t>
            </w:r>
          </w:p>
        </w:tc>
      </w:tr>
      <w:tr w:rsidR="00F336A0" w:rsidRPr="00A261C5" w:rsidTr="00F336A0">
        <w:trPr>
          <w:trHeight w:val="55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 xml:space="preserve">Губка </w:t>
            </w:r>
            <w:proofErr w:type="spellStart"/>
            <w:r w:rsidRPr="00F336A0">
              <w:rPr>
                <w:rFonts w:ascii="Times New Roman" w:hAnsi="Times New Roman" w:cs="Times New Roman"/>
                <w:bCs/>
                <w:color w:val="000000"/>
              </w:rPr>
              <w:t>стоматологическа</w:t>
            </w:r>
            <w:proofErr w:type="spellEnd"/>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color w:val="000000"/>
              </w:rPr>
            </w:pPr>
            <w:r w:rsidRPr="00F336A0">
              <w:rPr>
                <w:rFonts w:ascii="Times New Roman" w:hAnsi="Times New Roman" w:cs="Times New Roman"/>
                <w:bCs/>
                <w:color w:val="000000"/>
              </w:rPr>
              <w:t>губка стоматологическая предназначена для предупреждения атрофии челюсти после удаления зубов представляет собой сухой пористый материал с основанием в форме круга или квадрата мягко эластичной консистенции белого цвета. В упаковке 1 штука</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proofErr w:type="spellStart"/>
            <w:r w:rsidRPr="00F336A0">
              <w:rPr>
                <w:rFonts w:ascii="Times New Roman" w:hAnsi="Times New Roman" w:cs="Times New Roman"/>
                <w:bCs/>
              </w:rPr>
              <w:t>упак</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30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10000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300 000,0</w:t>
            </w:r>
          </w:p>
        </w:tc>
      </w:tr>
      <w:tr w:rsidR="00F336A0" w:rsidRPr="00A261C5" w:rsidTr="00F336A0">
        <w:trPr>
          <w:trHeight w:val="8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Default="00F336A0"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rPr>
                <w:rFonts w:ascii="Times New Roman" w:hAnsi="Times New Roman" w:cs="Times New Roman"/>
                <w:bCs/>
              </w:rPr>
            </w:pPr>
            <w:r w:rsidRPr="00F336A0">
              <w:rPr>
                <w:rFonts w:ascii="Times New Roman" w:hAnsi="Times New Roman" w:cs="Times New Roman"/>
                <w:bCs/>
              </w:rPr>
              <w:t xml:space="preserve">Раствор для </w:t>
            </w:r>
            <w:proofErr w:type="spellStart"/>
            <w:r w:rsidRPr="00F336A0">
              <w:rPr>
                <w:rFonts w:ascii="Times New Roman" w:hAnsi="Times New Roman" w:cs="Times New Roman"/>
                <w:bCs/>
              </w:rPr>
              <w:t>подслизистых</w:t>
            </w:r>
            <w:proofErr w:type="spellEnd"/>
            <w:r w:rsidRPr="00F336A0">
              <w:rPr>
                <w:rFonts w:ascii="Times New Roman" w:hAnsi="Times New Roman" w:cs="Times New Roman"/>
                <w:bCs/>
              </w:rPr>
              <w:t xml:space="preserve"> инъекций в стоматологии 4%  </w:t>
            </w:r>
          </w:p>
        </w:tc>
        <w:tc>
          <w:tcPr>
            <w:tcW w:w="0" w:type="auto"/>
            <w:tcBorders>
              <w:top w:val="nil"/>
              <w:left w:val="nil"/>
              <w:bottom w:val="single" w:sz="4" w:space="0" w:color="auto"/>
              <w:right w:val="single" w:sz="4" w:space="0" w:color="auto"/>
            </w:tcBorders>
            <w:shd w:val="clear" w:color="auto" w:fill="auto"/>
            <w:hideMark/>
          </w:tcPr>
          <w:p w:rsidR="00F336A0" w:rsidRPr="00F336A0" w:rsidRDefault="00F336A0">
            <w:pPr>
              <w:spacing w:after="240"/>
              <w:rPr>
                <w:rFonts w:ascii="Times New Roman" w:hAnsi="Times New Roman" w:cs="Times New Roman"/>
                <w:bCs/>
                <w:color w:val="000000"/>
              </w:rPr>
            </w:pPr>
            <w:r w:rsidRPr="00F336A0">
              <w:rPr>
                <w:rFonts w:ascii="Times New Roman" w:hAnsi="Times New Roman" w:cs="Times New Roman"/>
                <w:bCs/>
                <w:color w:val="000000"/>
              </w:rPr>
              <w:t xml:space="preserve">комбинированный препарат для местной анестезии в стоматологии 4% , </w:t>
            </w:r>
            <w:proofErr w:type="spellStart"/>
            <w:r w:rsidRPr="00F336A0">
              <w:rPr>
                <w:rFonts w:ascii="Times New Roman" w:hAnsi="Times New Roman" w:cs="Times New Roman"/>
                <w:bCs/>
                <w:color w:val="000000"/>
              </w:rPr>
              <w:t>карпулы</w:t>
            </w:r>
            <w:proofErr w:type="spellEnd"/>
            <w:r w:rsidRPr="00F336A0">
              <w:rPr>
                <w:rFonts w:ascii="Times New Roman" w:hAnsi="Times New Roman" w:cs="Times New Roman"/>
                <w:bCs/>
                <w:color w:val="000000"/>
              </w:rPr>
              <w:t xml:space="preserve"> по 1,7 мл. В банке 50 штук картриджей</w:t>
            </w:r>
          </w:p>
        </w:tc>
        <w:tc>
          <w:tcPr>
            <w:tcW w:w="0" w:type="auto"/>
            <w:tcBorders>
              <w:top w:val="nil"/>
              <w:left w:val="nil"/>
              <w:bottom w:val="single" w:sz="4" w:space="0" w:color="auto"/>
              <w:right w:val="single" w:sz="4" w:space="0" w:color="auto"/>
            </w:tcBorders>
            <w:shd w:val="clear" w:color="auto" w:fill="auto"/>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банка</w:t>
            </w:r>
          </w:p>
        </w:tc>
        <w:tc>
          <w:tcPr>
            <w:tcW w:w="0" w:type="auto"/>
            <w:tcBorders>
              <w:top w:val="nil"/>
              <w:left w:val="nil"/>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10</w:t>
            </w:r>
          </w:p>
        </w:tc>
        <w:tc>
          <w:tcPr>
            <w:tcW w:w="0" w:type="auto"/>
            <w:tcBorders>
              <w:top w:val="nil"/>
              <w:left w:val="nil"/>
              <w:bottom w:val="single" w:sz="4" w:space="0" w:color="auto"/>
              <w:right w:val="nil"/>
            </w:tcBorders>
            <w:shd w:val="clear" w:color="000000" w:fill="FFFFFF"/>
            <w:vAlign w:val="center"/>
            <w:hideMark/>
          </w:tcPr>
          <w:p w:rsidR="00F336A0" w:rsidRPr="00F336A0" w:rsidRDefault="00F336A0" w:rsidP="00F336A0">
            <w:pPr>
              <w:jc w:val="center"/>
              <w:rPr>
                <w:rFonts w:ascii="Times New Roman" w:hAnsi="Times New Roman" w:cs="Times New Roman"/>
                <w:bCs/>
                <w:color w:val="000000"/>
              </w:rPr>
            </w:pPr>
            <w:r w:rsidRPr="00F336A0">
              <w:rPr>
                <w:rFonts w:ascii="Times New Roman" w:hAnsi="Times New Roman" w:cs="Times New Roman"/>
                <w:bCs/>
                <w:color w:val="000000"/>
              </w:rPr>
              <w:t>16000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336A0" w:rsidRPr="00F336A0" w:rsidRDefault="00F336A0" w:rsidP="00F336A0">
            <w:pPr>
              <w:jc w:val="center"/>
              <w:rPr>
                <w:rFonts w:ascii="Times New Roman" w:hAnsi="Times New Roman" w:cs="Times New Roman"/>
                <w:bCs/>
              </w:rPr>
            </w:pPr>
            <w:r w:rsidRPr="00F336A0">
              <w:rPr>
                <w:rFonts w:ascii="Times New Roman" w:hAnsi="Times New Roman" w:cs="Times New Roman"/>
                <w:bCs/>
              </w:rPr>
              <w:t>160 000,0</w:t>
            </w:r>
          </w:p>
        </w:tc>
      </w:tr>
      <w:tr w:rsidR="00A261C5" w:rsidRPr="00A261C5" w:rsidTr="00F336A0">
        <w:trPr>
          <w:trHeight w:val="100"/>
        </w:trPr>
        <w:tc>
          <w:tcPr>
            <w:tcW w:w="0" w:type="auto"/>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0" w:type="auto"/>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0" w:type="auto"/>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0" w:type="auto"/>
            <w:tcBorders>
              <w:top w:val="nil"/>
              <w:left w:val="nil"/>
              <w:bottom w:val="single" w:sz="4" w:space="0" w:color="auto"/>
              <w:right w:val="single" w:sz="4" w:space="0" w:color="auto"/>
            </w:tcBorders>
            <w:shd w:val="clear" w:color="000000" w:fill="FFFFFF"/>
            <w:hideMark/>
          </w:tcPr>
          <w:p w:rsidR="00A261C5" w:rsidRPr="00A261C5" w:rsidRDefault="00F336A0"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2 132 000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по заявке Заказчика в течении 2020 года.</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lastRenderedPageBreak/>
        <w:t>Пакет документов с ценовыми предложениями представить в срок с</w:t>
      </w:r>
      <w:r w:rsidR="003B6676" w:rsidRPr="005F3CD8">
        <w:rPr>
          <w:spacing w:val="2"/>
          <w:sz w:val="22"/>
          <w:szCs w:val="22"/>
        </w:rPr>
        <w:t xml:space="preserve"> </w:t>
      </w:r>
      <w:r w:rsidR="005B3BA4">
        <w:rPr>
          <w:spacing w:val="2"/>
          <w:sz w:val="22"/>
          <w:szCs w:val="22"/>
        </w:rPr>
        <w:t>12</w:t>
      </w:r>
      <w:r w:rsidR="00E066B9">
        <w:rPr>
          <w:spacing w:val="2"/>
          <w:sz w:val="22"/>
          <w:szCs w:val="22"/>
        </w:rPr>
        <w:t xml:space="preserve"> мая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E066B9">
        <w:rPr>
          <w:spacing w:val="2"/>
          <w:sz w:val="22"/>
          <w:szCs w:val="22"/>
        </w:rPr>
        <w:t>1</w:t>
      </w:r>
      <w:r w:rsidR="005B3BA4">
        <w:rPr>
          <w:spacing w:val="2"/>
          <w:sz w:val="22"/>
          <w:szCs w:val="22"/>
        </w:rPr>
        <w:t>9</w:t>
      </w:r>
      <w:r w:rsidR="00E066B9">
        <w:rPr>
          <w:spacing w:val="2"/>
          <w:sz w:val="22"/>
          <w:szCs w:val="22"/>
        </w:rPr>
        <w:t xml:space="preserve"> мая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5B3BA4">
        <w:rPr>
          <w:spacing w:val="2"/>
          <w:sz w:val="22"/>
          <w:szCs w:val="22"/>
        </w:rPr>
        <w:t xml:space="preserve">19 </w:t>
      </w:r>
      <w:r w:rsidR="00824327" w:rsidRPr="005F3CD8">
        <w:rPr>
          <w:spacing w:val="2"/>
          <w:sz w:val="22"/>
          <w:szCs w:val="22"/>
        </w:rPr>
        <w:t xml:space="preserve"> </w:t>
      </w:r>
      <w:r w:rsidR="00C45A81">
        <w:rPr>
          <w:spacing w:val="2"/>
          <w:sz w:val="22"/>
          <w:szCs w:val="22"/>
        </w:rPr>
        <w:t>ма</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E066B9">
        <w:rPr>
          <w:spacing w:val="2"/>
          <w:sz w:val="22"/>
          <w:szCs w:val="22"/>
        </w:rPr>
        <w:t>1</w:t>
      </w:r>
      <w:r w:rsidR="005B3BA4">
        <w:rPr>
          <w:spacing w:val="2"/>
          <w:sz w:val="22"/>
          <w:szCs w:val="22"/>
        </w:rPr>
        <w:t>9</w:t>
      </w:r>
      <w:r w:rsidR="00826328" w:rsidRPr="006B6FB4">
        <w:rPr>
          <w:spacing w:val="2"/>
          <w:sz w:val="22"/>
          <w:szCs w:val="22"/>
        </w:rPr>
        <w:t xml:space="preserve"> </w:t>
      </w:r>
      <w:r w:rsidR="00C45A81" w:rsidRPr="006B6FB4">
        <w:rPr>
          <w:spacing w:val="2"/>
          <w:sz w:val="22"/>
          <w:szCs w:val="22"/>
        </w:rPr>
        <w:t>мая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xml:space="preserve">)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w:t>
      </w:r>
      <w:r w:rsidR="00970DBE" w:rsidRPr="005F3CD8">
        <w:rPr>
          <w:rFonts w:ascii="Times New Roman" w:hAnsi="Times New Roman" w:cs="Times New Roman"/>
          <w:color w:val="000000"/>
        </w:rPr>
        <w:lastRenderedPageBreak/>
        <w:t>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lastRenderedPageBreak/>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6BD43-BCF7-4C78-9E99-8620B495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3887</TotalTime>
  <Pages>11</Pages>
  <Words>4533</Words>
  <Characters>25843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505</cp:revision>
  <cp:lastPrinted>2020-04-23T09:32:00Z</cp:lastPrinted>
  <dcterms:created xsi:type="dcterms:W3CDTF">2017-02-20T06:30:00Z</dcterms:created>
  <dcterms:modified xsi:type="dcterms:W3CDTF">2020-05-11T04:58:00Z</dcterms:modified>
</cp:coreProperties>
</file>