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101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9D356D">
        <w:rPr>
          <w:rFonts w:ascii="Times New Roman" w:hAnsi="Times New Roman" w:cs="Times New Roman"/>
          <w:b/>
          <w:sz w:val="24"/>
          <w:szCs w:val="24"/>
        </w:rPr>
        <w:t>3</w:t>
      </w:r>
      <w:r w:rsidR="00421A39">
        <w:rPr>
          <w:rFonts w:ascii="Times New Roman" w:hAnsi="Times New Roman" w:cs="Times New Roman"/>
          <w:b/>
          <w:sz w:val="24"/>
          <w:szCs w:val="24"/>
        </w:rPr>
        <w:t>9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421A39">
        <w:rPr>
          <w:rFonts w:ascii="Times New Roman" w:hAnsi="Times New Roman" w:cs="Times New Roman"/>
          <w:sz w:val="24"/>
          <w:szCs w:val="24"/>
        </w:rPr>
        <w:t>24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2A7D4C">
        <w:rPr>
          <w:rFonts w:ascii="Times New Roman" w:hAnsi="Times New Roman" w:cs="Times New Roman"/>
          <w:sz w:val="24"/>
          <w:szCs w:val="24"/>
        </w:rPr>
        <w:t>июн</w:t>
      </w:r>
      <w:r w:rsidR="00506DB6">
        <w:rPr>
          <w:rFonts w:ascii="Times New Roman" w:hAnsi="Times New Roman" w:cs="Times New Roman"/>
          <w:sz w:val="24"/>
          <w:szCs w:val="24"/>
        </w:rPr>
        <w:t>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126663" w:rsidRDefault="0012666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5A5AAE" w:rsidRPr="009135A2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A26FDE" w:rsidRPr="009135A2">
        <w:rPr>
          <w:rFonts w:ascii="Times New Roman" w:hAnsi="Times New Roman" w:cs="Times New Roman"/>
        </w:rPr>
        <w:t>Алгожина</w:t>
      </w:r>
      <w:proofErr w:type="spellEnd"/>
      <w:r w:rsidR="00A26FDE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A26FDE" w:rsidRPr="009135A2">
        <w:rPr>
          <w:rFonts w:ascii="Times New Roman" w:hAnsi="Times New Roman" w:cs="Times New Roman"/>
          <w:lang w:val="kk-KZ"/>
        </w:rPr>
        <w:t xml:space="preserve"> </w:t>
      </w:r>
      <w:r w:rsidR="00440EB3" w:rsidRPr="009135A2">
        <w:rPr>
          <w:rFonts w:ascii="Times New Roman" w:hAnsi="Times New Roman" w:cs="Times New Roman"/>
          <w:lang w:val="kk-KZ"/>
        </w:rPr>
        <w:t>Исмайлова А. Х.</w:t>
      </w:r>
      <w:r w:rsidR="00D5191B" w:rsidRPr="009135A2">
        <w:rPr>
          <w:rFonts w:ascii="Times New Roman" w:hAnsi="Times New Roman" w:cs="Times New Roman"/>
        </w:rPr>
        <w:t xml:space="preserve"> </w:t>
      </w:r>
      <w:r w:rsidR="006F254D" w:rsidRPr="009135A2">
        <w:rPr>
          <w:rFonts w:ascii="Times New Roman" w:hAnsi="Times New Roman" w:cs="Times New Roman"/>
        </w:rPr>
        <w:t>–</w:t>
      </w:r>
      <w:r w:rsidR="00440EB3" w:rsidRPr="009135A2">
        <w:rPr>
          <w:rFonts w:ascii="Times New Roman" w:hAnsi="Times New Roman" w:cs="Times New Roman"/>
        </w:rPr>
        <w:t xml:space="preserve"> главный бухгалтер</w:t>
      </w:r>
      <w:r w:rsidR="00D5191B" w:rsidRPr="009135A2">
        <w:rPr>
          <w:rFonts w:ascii="Times New Roman" w:hAnsi="Times New Roman" w:cs="Times New Roman"/>
        </w:rPr>
        <w:t>,</w:t>
      </w:r>
      <w:r w:rsidR="005524ED" w:rsidRPr="009135A2">
        <w:rPr>
          <w:rFonts w:ascii="Times New Roman" w:hAnsi="Times New Roman" w:cs="Times New Roman"/>
        </w:rPr>
        <w:t xml:space="preserve"> </w:t>
      </w:r>
      <w:r w:rsidR="00D5191B" w:rsidRPr="009135A2">
        <w:rPr>
          <w:rFonts w:ascii="Times New Roman" w:hAnsi="Times New Roman" w:cs="Times New Roman"/>
        </w:rPr>
        <w:t xml:space="preserve"> </w:t>
      </w:r>
      <w:proofErr w:type="spellStart"/>
      <w:r w:rsidR="00047087" w:rsidRPr="009135A2">
        <w:rPr>
          <w:rFonts w:ascii="Times New Roman" w:hAnsi="Times New Roman" w:cs="Times New Roman"/>
        </w:rPr>
        <w:t>Нурманбекова</w:t>
      </w:r>
      <w:proofErr w:type="spellEnd"/>
      <w:r w:rsidR="00047087" w:rsidRPr="009135A2">
        <w:rPr>
          <w:rFonts w:ascii="Times New Roman" w:hAnsi="Times New Roman" w:cs="Times New Roman"/>
        </w:rPr>
        <w:t xml:space="preserve"> А. Е. </w:t>
      </w:r>
      <w:r w:rsidR="008030BC" w:rsidRPr="009135A2">
        <w:rPr>
          <w:rFonts w:ascii="Times New Roman" w:hAnsi="Times New Roman" w:cs="Times New Roman"/>
        </w:rPr>
        <w:t>-</w:t>
      </w:r>
      <w:r w:rsidR="005524ED" w:rsidRPr="009135A2">
        <w:rPr>
          <w:rFonts w:ascii="Times New Roman" w:hAnsi="Times New Roman" w:cs="Times New Roman"/>
        </w:rPr>
        <w:t xml:space="preserve"> </w:t>
      </w:r>
      <w:r w:rsidR="003C0893" w:rsidRPr="009135A2">
        <w:rPr>
          <w:rFonts w:ascii="Times New Roman" w:hAnsi="Times New Roman" w:cs="Times New Roman"/>
        </w:rPr>
        <w:t>р</w:t>
      </w:r>
      <w:r w:rsidR="008030BC" w:rsidRPr="009135A2">
        <w:rPr>
          <w:rFonts w:ascii="Times New Roman" w:hAnsi="Times New Roman" w:cs="Times New Roman"/>
        </w:rPr>
        <w:t>уководител</w:t>
      </w:r>
      <w:r w:rsidR="00047087" w:rsidRPr="009135A2">
        <w:rPr>
          <w:rFonts w:ascii="Times New Roman" w:hAnsi="Times New Roman" w:cs="Times New Roman"/>
        </w:rPr>
        <w:t>ь</w:t>
      </w:r>
      <w:r w:rsidR="008030BC" w:rsidRPr="009135A2">
        <w:rPr>
          <w:rFonts w:ascii="Times New Roman" w:hAnsi="Times New Roman" w:cs="Times New Roman"/>
        </w:rPr>
        <w:t xml:space="preserve"> отдела </w:t>
      </w:r>
      <w:r w:rsidR="002A607B" w:rsidRPr="009135A2">
        <w:rPr>
          <w:rFonts w:ascii="Times New Roman" w:hAnsi="Times New Roman" w:cs="Times New Roman"/>
        </w:rPr>
        <w:t xml:space="preserve">государственных </w:t>
      </w:r>
      <w:r w:rsidR="008030BC" w:rsidRPr="009135A2">
        <w:rPr>
          <w:rFonts w:ascii="Times New Roman" w:hAnsi="Times New Roman" w:cs="Times New Roman"/>
        </w:rPr>
        <w:t>закупо</w:t>
      </w:r>
      <w:r w:rsidR="00F82C3A" w:rsidRPr="009135A2">
        <w:rPr>
          <w:rFonts w:ascii="Times New Roman" w:hAnsi="Times New Roman" w:cs="Times New Roman"/>
        </w:rPr>
        <w:t>к</w:t>
      </w:r>
      <w:r w:rsidR="00D5191B" w:rsidRPr="009135A2">
        <w:rPr>
          <w:rFonts w:ascii="Times New Roman" w:hAnsi="Times New Roman" w:cs="Times New Roman"/>
        </w:rPr>
        <w:t>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медицинских изделий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506DB6">
        <w:rPr>
          <w:rFonts w:ascii="Times New Roman" w:hAnsi="Times New Roman" w:cs="Times New Roman"/>
        </w:rPr>
        <w:t>3</w:t>
      </w:r>
      <w:r w:rsidR="00421A39">
        <w:rPr>
          <w:rFonts w:ascii="Times New Roman" w:hAnsi="Times New Roman" w:cs="Times New Roman"/>
        </w:rPr>
        <w:t>9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421A39">
        <w:rPr>
          <w:rFonts w:ascii="Times New Roman" w:hAnsi="Times New Roman" w:cs="Times New Roman"/>
        </w:rPr>
        <w:t>23</w:t>
      </w:r>
      <w:r w:rsidR="0079052E" w:rsidRPr="00E97940">
        <w:rPr>
          <w:rFonts w:ascii="Times New Roman" w:hAnsi="Times New Roman" w:cs="Times New Roman"/>
        </w:rPr>
        <w:t>.</w:t>
      </w:r>
      <w:r w:rsidR="00A52BD1" w:rsidRPr="00E97940">
        <w:rPr>
          <w:rFonts w:ascii="Times New Roman" w:hAnsi="Times New Roman" w:cs="Times New Roman"/>
        </w:rPr>
        <w:t>0</w:t>
      </w:r>
      <w:r w:rsidR="003E1328">
        <w:rPr>
          <w:rFonts w:ascii="Times New Roman" w:hAnsi="Times New Roman" w:cs="Times New Roman"/>
        </w:rPr>
        <w:t>6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20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3E1328" w:rsidRDefault="003E1328" w:rsidP="003E1328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3E132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21A39" w:rsidRDefault="00421A39" w:rsidP="003E1328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421A39" w:rsidRDefault="00421A39" w:rsidP="00421A3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820F8">
        <w:rPr>
          <w:rFonts w:ascii="Times New Roman" w:hAnsi="Times New Roman" w:cs="Times New Roman"/>
        </w:rPr>
        <w:t xml:space="preserve">ТОО «АЛЬФАТИМ»  – г. </w:t>
      </w:r>
      <w:proofErr w:type="spellStart"/>
      <w:r w:rsidRPr="006820F8">
        <w:rPr>
          <w:rFonts w:ascii="Times New Roman" w:hAnsi="Times New Roman" w:cs="Times New Roman"/>
        </w:rPr>
        <w:t>Нур-Султан</w:t>
      </w:r>
      <w:proofErr w:type="spellEnd"/>
      <w:r w:rsidRPr="006820F8">
        <w:rPr>
          <w:rFonts w:ascii="Times New Roman" w:hAnsi="Times New Roman" w:cs="Times New Roman"/>
        </w:rPr>
        <w:t xml:space="preserve">, ул. </w:t>
      </w:r>
      <w:proofErr w:type="spellStart"/>
      <w:r w:rsidRPr="006820F8">
        <w:rPr>
          <w:rFonts w:ascii="Times New Roman" w:hAnsi="Times New Roman" w:cs="Times New Roman"/>
        </w:rPr>
        <w:t>Жансугурова</w:t>
      </w:r>
      <w:proofErr w:type="spellEnd"/>
      <w:r w:rsidRPr="006820F8">
        <w:rPr>
          <w:rFonts w:ascii="Times New Roman" w:hAnsi="Times New Roman" w:cs="Times New Roman"/>
        </w:rPr>
        <w:t xml:space="preserve"> 8/1, офис 101 </w:t>
      </w:r>
      <w:r w:rsidRPr="006975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</w:t>
      </w:r>
    </w:p>
    <w:p w:rsidR="00421A39" w:rsidRDefault="00421A39" w:rsidP="00421A3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</w:p>
    <w:p w:rsidR="00421A39" w:rsidRDefault="00421A39" w:rsidP="00421A39">
      <w:pPr>
        <w:pStyle w:val="a5"/>
        <w:tabs>
          <w:tab w:val="left" w:pos="9945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81F3D">
        <w:rPr>
          <w:rFonts w:ascii="Times New Roman" w:hAnsi="Times New Roman" w:cs="Times New Roman"/>
          <w:sz w:val="24"/>
          <w:szCs w:val="24"/>
        </w:rPr>
        <w:t xml:space="preserve">ТОО «Динамик </w:t>
      </w:r>
      <w:proofErr w:type="spellStart"/>
      <w:r w:rsidRPr="00481F3D">
        <w:rPr>
          <w:rFonts w:ascii="Times New Roman" w:hAnsi="Times New Roman" w:cs="Times New Roman"/>
          <w:sz w:val="24"/>
          <w:szCs w:val="24"/>
        </w:rPr>
        <w:t>Трейд</w:t>
      </w:r>
      <w:proofErr w:type="spellEnd"/>
      <w:r w:rsidRPr="00481F3D">
        <w:rPr>
          <w:rFonts w:ascii="Times New Roman" w:hAnsi="Times New Roman" w:cs="Times New Roman"/>
          <w:sz w:val="24"/>
          <w:szCs w:val="24"/>
        </w:rPr>
        <w:t xml:space="preserve">», г. </w:t>
      </w:r>
      <w:proofErr w:type="spellStart"/>
      <w:r w:rsidRPr="00481F3D"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 w:rsidRPr="00481F3D">
        <w:rPr>
          <w:rFonts w:ascii="Times New Roman" w:hAnsi="Times New Roman" w:cs="Times New Roman"/>
          <w:sz w:val="24"/>
          <w:szCs w:val="24"/>
        </w:rPr>
        <w:t xml:space="preserve">, ул. 187, 16, </w:t>
      </w:r>
      <w:proofErr w:type="spellStart"/>
      <w:r w:rsidRPr="00481F3D">
        <w:rPr>
          <w:rFonts w:ascii="Times New Roman" w:hAnsi="Times New Roman" w:cs="Times New Roman"/>
          <w:sz w:val="24"/>
          <w:szCs w:val="24"/>
        </w:rPr>
        <w:t>оф</w:t>
      </w:r>
      <w:proofErr w:type="spellEnd"/>
      <w:r w:rsidRPr="00481F3D">
        <w:rPr>
          <w:rFonts w:ascii="Times New Roman" w:hAnsi="Times New Roman" w:cs="Times New Roman"/>
          <w:sz w:val="24"/>
          <w:szCs w:val="24"/>
        </w:rPr>
        <w:t>. 112.</w:t>
      </w:r>
      <w:r>
        <w:rPr>
          <w:rFonts w:ascii="Times New Roman" w:hAnsi="Times New Roman" w:cs="Times New Roman"/>
        </w:rPr>
        <w:t xml:space="preserve">        </w:t>
      </w:r>
      <w:r w:rsidRPr="006820F8">
        <w:rPr>
          <w:rFonts w:ascii="Times New Roman" w:hAnsi="Times New Roman" w:cs="Times New Roman"/>
        </w:rPr>
        <w:t xml:space="preserve"> </w:t>
      </w:r>
    </w:p>
    <w:p w:rsidR="00E97940" w:rsidRPr="003E1328" w:rsidRDefault="00421A39" w:rsidP="00421A39">
      <w:pPr>
        <w:pStyle w:val="a5"/>
        <w:tabs>
          <w:tab w:val="left" w:pos="9945"/>
        </w:tabs>
        <w:ind w:left="720"/>
        <w:jc w:val="both"/>
        <w:rPr>
          <w:rFonts w:ascii="Times New Roman" w:hAnsi="Times New Roman" w:cs="Times New Roman"/>
        </w:rPr>
      </w:pPr>
      <w:r w:rsidRPr="006820F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6820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Pr="006820F8">
        <w:rPr>
          <w:rFonts w:ascii="Times New Roman" w:hAnsi="Times New Roman" w:cs="Times New Roman"/>
        </w:rPr>
        <w:t xml:space="preserve"> </w:t>
      </w:r>
    </w:p>
    <w:p w:rsidR="002A7D4C" w:rsidRPr="00A14C42" w:rsidRDefault="002A7D4C" w:rsidP="002A7D4C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FD07B2" w:rsidRDefault="00721AB5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E370D7" w:rsidRDefault="005524ED" w:rsidP="00FD07B2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9314B0" w:rsidRPr="003E4D31" w:rsidRDefault="009314B0" w:rsidP="00895DF0">
      <w:pPr>
        <w:pStyle w:val="a5"/>
        <w:rPr>
          <w:rFonts w:ascii="Times New Roman" w:hAnsi="Times New Roman" w:cs="Times New Roman"/>
          <w:lang w:eastAsia="ru-RU"/>
        </w:rPr>
      </w:pPr>
    </w:p>
    <w:p w:rsidR="00126663" w:rsidRDefault="00126663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92925" w:rsidRDefault="00192925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Pr="00A52BD1" w:rsidRDefault="00A52BD1" w:rsidP="00A52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192925"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Pr="00A52BD1">
        <w:rPr>
          <w:rFonts w:ascii="Times New Roman" w:hAnsi="Times New Roman" w:cs="Times New Roman"/>
          <w:sz w:val="21"/>
          <w:szCs w:val="21"/>
        </w:rPr>
        <w:t xml:space="preserve"> </w:t>
      </w:r>
      <w:r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>
        <w:rPr>
          <w:rFonts w:ascii="Times New Roman" w:hAnsi="Times New Roman" w:cs="Times New Roman"/>
          <w:sz w:val="24"/>
          <w:szCs w:val="24"/>
        </w:rPr>
        <w:t xml:space="preserve">мической службы ___________ </w:t>
      </w:r>
      <w:proofErr w:type="spellStart"/>
      <w:r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030BC" w:rsidRDefault="00192925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7C03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 w:rsidR="00FB7C0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192925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7087"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708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 w:rsidR="00047087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71926"/>
    <w:rsid w:val="00284EAA"/>
    <w:rsid w:val="002A607B"/>
    <w:rsid w:val="002A7D4C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77C14"/>
    <w:rsid w:val="00383412"/>
    <w:rsid w:val="00386E67"/>
    <w:rsid w:val="003931EF"/>
    <w:rsid w:val="00397400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10C2E"/>
    <w:rsid w:val="00410E43"/>
    <w:rsid w:val="00421A39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50B9"/>
    <w:rsid w:val="00496219"/>
    <w:rsid w:val="004B70A4"/>
    <w:rsid w:val="004C009D"/>
    <w:rsid w:val="004F365F"/>
    <w:rsid w:val="004F4A32"/>
    <w:rsid w:val="005016A8"/>
    <w:rsid w:val="00506DB6"/>
    <w:rsid w:val="00512394"/>
    <w:rsid w:val="005415C7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7E6660"/>
    <w:rsid w:val="00802017"/>
    <w:rsid w:val="008030BC"/>
    <w:rsid w:val="00811A31"/>
    <w:rsid w:val="00815BB1"/>
    <w:rsid w:val="008374AD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6CC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EC8"/>
    <w:rsid w:val="009E6751"/>
    <w:rsid w:val="009E77AE"/>
    <w:rsid w:val="00A14C42"/>
    <w:rsid w:val="00A2021E"/>
    <w:rsid w:val="00A26FDE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418FF"/>
    <w:rsid w:val="00D509BE"/>
    <w:rsid w:val="00D5191B"/>
    <w:rsid w:val="00D74700"/>
    <w:rsid w:val="00D80524"/>
    <w:rsid w:val="00D80AF0"/>
    <w:rsid w:val="00D83C31"/>
    <w:rsid w:val="00D872F6"/>
    <w:rsid w:val="00D87914"/>
    <w:rsid w:val="00D9448E"/>
    <w:rsid w:val="00D97AF8"/>
    <w:rsid w:val="00DC1CD7"/>
    <w:rsid w:val="00DD3101"/>
    <w:rsid w:val="00DD37B7"/>
    <w:rsid w:val="00DE02E7"/>
    <w:rsid w:val="00DE59D6"/>
    <w:rsid w:val="00DF1FD5"/>
    <w:rsid w:val="00E003FA"/>
    <w:rsid w:val="00E012A3"/>
    <w:rsid w:val="00E20A58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97940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E45"/>
    <w:rsid w:val="00FC4741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4D90E-88AF-479D-9A4A-5999DFED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195</cp:revision>
  <cp:lastPrinted>2020-06-18T09:22:00Z</cp:lastPrinted>
  <dcterms:created xsi:type="dcterms:W3CDTF">2017-06-28T06:50:00Z</dcterms:created>
  <dcterms:modified xsi:type="dcterms:W3CDTF">2020-06-24T04:16:00Z</dcterms:modified>
</cp:coreProperties>
</file>