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3B6F48AE" w:rsidR="00F65DCF" w:rsidRPr="00F65DCF" w:rsidRDefault="00F65DCF" w:rsidP="00F65DCF">
      <w:r w:rsidRPr="00F65DCF">
        <w:t xml:space="preserve">Тендер № </w:t>
      </w:r>
      <w:r w:rsidR="005E003A">
        <w:t>1</w:t>
      </w:r>
      <w:r w:rsidR="00F31471">
        <w:t>1</w:t>
      </w:r>
      <w:r w:rsidRPr="00F65DCF">
        <w:t xml:space="preserve"> от </w:t>
      </w:r>
      <w:r w:rsidR="009D3C4B">
        <w:t>2</w:t>
      </w:r>
      <w:r w:rsidR="00F31471">
        <w:t>3</w:t>
      </w:r>
      <w:r w:rsidRPr="00F65DCF">
        <w:t>.1</w:t>
      </w:r>
      <w:r w:rsidR="00A37FEF">
        <w:t>2</w:t>
      </w:r>
      <w:r w:rsidRPr="00F65DCF">
        <w:t xml:space="preserve">.2022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593" w:type="dxa"/>
        <w:tblInd w:w="113" w:type="dxa"/>
        <w:tblLook w:val="04A0" w:firstRow="1" w:lastRow="0" w:firstColumn="1" w:lastColumn="0" w:noHBand="0" w:noVBand="1"/>
      </w:tblPr>
      <w:tblGrid>
        <w:gridCol w:w="707"/>
        <w:gridCol w:w="4065"/>
        <w:gridCol w:w="1142"/>
        <w:gridCol w:w="1084"/>
        <w:gridCol w:w="1491"/>
        <w:gridCol w:w="2104"/>
      </w:tblGrid>
      <w:tr w:rsidR="00A32F13" w:rsidRPr="00705165" w14:paraId="1D303592" w14:textId="77777777" w:rsidTr="009D3C4B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5722" w14:textId="2F6D9185" w:rsidR="00A32F13" w:rsidRPr="00705165" w:rsidRDefault="00A32F13" w:rsidP="00A32F13">
            <w:pPr>
              <w:jc w:val="center"/>
              <w:rPr>
                <w:b/>
                <w:bCs/>
                <w:color w:val="000000"/>
              </w:rPr>
            </w:pPr>
            <w:bookmarkStart w:id="0" w:name="_Hlk122446262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9609" w14:textId="19746FD7" w:rsidR="00A32F13" w:rsidRPr="00705165" w:rsidRDefault="00A32F13" w:rsidP="00A32F13"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34A" w14:textId="6813B30A" w:rsidR="00A32F13" w:rsidRPr="00705165" w:rsidRDefault="00A32F13" w:rsidP="00A32F13">
            <w:pPr>
              <w:jc w:val="center"/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450" w14:textId="65EF5127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Кол-во, объем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75F" w14:textId="6269AE2F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E086" w14:textId="044676F0" w:rsidR="00A32F13" w:rsidRPr="00705165" w:rsidRDefault="00A32F13" w:rsidP="00A32F13">
            <w:pPr>
              <w:jc w:val="center"/>
              <w:rPr>
                <w:color w:val="000000"/>
              </w:rPr>
            </w:pPr>
            <w:proofErr w:type="gramStart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</w:tr>
      <w:tr w:rsidR="002F7B80" w:rsidRPr="00705165" w14:paraId="133DB9ED" w14:textId="77777777" w:rsidTr="007C2F0F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10D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DA6B6" w14:textId="4770D99E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Сосудистый протез линейный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158AD" w14:textId="1618C668" w:rsidR="002F7B80" w:rsidRPr="002F7B80" w:rsidRDefault="002F7B80" w:rsidP="002F7B80">
            <w:pPr>
              <w:jc w:val="center"/>
              <w:rPr>
                <w:color w:val="000000"/>
              </w:rPr>
            </w:pPr>
            <w:proofErr w:type="spellStart"/>
            <w:r w:rsidRPr="002F7B80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3C667" w14:textId="4F803B61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F4A4A" w14:textId="0572C98A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466 900,00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1CFCC" w14:textId="1FAA69AF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4 669 000</w:t>
            </w:r>
          </w:p>
        </w:tc>
      </w:tr>
      <w:tr w:rsidR="002F7B80" w:rsidRPr="00705165" w14:paraId="5FAB20D0" w14:textId="77777777" w:rsidTr="007C2F0F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7378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4892D" w14:textId="4F5962C1" w:rsidR="002F7B80" w:rsidRPr="00705165" w:rsidRDefault="002F7B80" w:rsidP="002F7B80">
            <w:r w:rsidRPr="00E9256A">
              <w:rPr>
                <w:color w:val="000000"/>
              </w:rPr>
              <w:t xml:space="preserve">Комплект трубок для инфузионной помпы, одноразовые к хирургическому лазерному аппарату </w:t>
            </w:r>
            <w:proofErr w:type="spellStart"/>
            <w:r w:rsidRPr="00E9256A">
              <w:rPr>
                <w:color w:val="000000"/>
              </w:rPr>
              <w:t>Leanardo</w:t>
            </w:r>
            <w:proofErr w:type="spellEnd"/>
            <w:r w:rsidRPr="00E9256A">
              <w:rPr>
                <w:color w:val="000000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613B" w14:textId="67A51B0A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упаковка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20521" w14:textId="440B3EE0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7DA9" w14:textId="7E77F4F5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108 000,00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787D" w14:textId="5AFD562F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10 800 000</w:t>
            </w:r>
          </w:p>
        </w:tc>
      </w:tr>
      <w:tr w:rsidR="002F7B80" w:rsidRPr="00705165" w14:paraId="628598D3" w14:textId="77777777" w:rsidTr="007C2F0F">
        <w:trPr>
          <w:trHeight w:val="3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A2E4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3E662" w14:textId="332E7695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Комплект для сосудистой </w:t>
            </w:r>
            <w:proofErr w:type="gramStart"/>
            <w:r w:rsidRPr="00E9256A">
              <w:rPr>
                <w:color w:val="000000"/>
              </w:rPr>
              <w:t>хирургии  (</w:t>
            </w:r>
            <w:proofErr w:type="gramEnd"/>
            <w:r w:rsidRPr="00E9256A">
              <w:rPr>
                <w:color w:val="000000"/>
              </w:rPr>
              <w:t xml:space="preserve">флебология)  к хирургическому лазерному аппарату </w:t>
            </w:r>
            <w:proofErr w:type="spellStart"/>
            <w:r w:rsidRPr="00E9256A">
              <w:rPr>
                <w:color w:val="000000"/>
              </w:rPr>
              <w:t>Leanardo</w:t>
            </w:r>
            <w:proofErr w:type="spellEnd"/>
            <w:r w:rsidRPr="00E9256A">
              <w:rPr>
                <w:color w:val="000000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A2A79" w14:textId="43E03A97" w:rsidR="002F7B80" w:rsidRPr="002F7B80" w:rsidRDefault="002F7B80" w:rsidP="002F7B80">
            <w:pPr>
              <w:jc w:val="center"/>
            </w:pPr>
            <w:proofErr w:type="spellStart"/>
            <w:r w:rsidRPr="002F7B80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C3AE0" w14:textId="0C3493D1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B71D3" w14:textId="58176E0C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150 000,00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A8C50" w14:textId="15E5BA3F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30 000 000</w:t>
            </w:r>
          </w:p>
        </w:tc>
      </w:tr>
      <w:tr w:rsidR="002F7B80" w:rsidRPr="00705165" w14:paraId="1DC08A6A" w14:textId="77777777" w:rsidTr="00640744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C699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839D4A" w14:textId="1887FE42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Шуруп </w:t>
            </w:r>
            <w:proofErr w:type="spellStart"/>
            <w:r w:rsidRPr="00E9256A">
              <w:rPr>
                <w:color w:val="000000"/>
              </w:rPr>
              <w:t>моноаксильный</w:t>
            </w:r>
            <w:proofErr w:type="spellEnd"/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62B8E" w14:textId="2926CE57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89E0" w14:textId="50C6B612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3456D" w14:textId="7243C1E7" w:rsidR="002F7B80" w:rsidRPr="002F7B80" w:rsidRDefault="002F7B80" w:rsidP="002F7B80">
            <w:pPr>
              <w:jc w:val="center"/>
            </w:pPr>
            <w:r w:rsidRPr="002F7B80">
              <w:t>65 196,00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B120F" w14:textId="2C72B44E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1 955 880</w:t>
            </w:r>
          </w:p>
        </w:tc>
      </w:tr>
      <w:tr w:rsidR="002F7B80" w:rsidRPr="00705165" w14:paraId="6A6DFD5F" w14:textId="77777777" w:rsidTr="00640744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CA7D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71047" w14:textId="3431F26F" w:rsidR="002F7B80" w:rsidRPr="00705165" w:rsidRDefault="002F7B80" w:rsidP="002F7B80">
            <w:r w:rsidRPr="00E9256A">
              <w:rPr>
                <w:color w:val="000000"/>
              </w:rPr>
              <w:t xml:space="preserve">Ангиографический проводник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838CE" w14:textId="477BD1B4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F57A" w14:textId="7428B729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11D77" w14:textId="590798C1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14 100,00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43765" w14:textId="137BFD81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1 410 000</w:t>
            </w:r>
          </w:p>
        </w:tc>
      </w:tr>
      <w:tr w:rsidR="002F7B80" w:rsidRPr="00705165" w14:paraId="6F1F23A3" w14:textId="77777777" w:rsidTr="00640744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23FE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79221" w14:textId="7B2E5899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Аспирационный катетер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C113" w14:textId="16B90C17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BB83" w14:textId="54119A1B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A609C" w14:textId="4251F026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772 200,00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94093" w14:textId="5C76C2B0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7 722 000</w:t>
            </w:r>
          </w:p>
        </w:tc>
      </w:tr>
      <w:tr w:rsidR="002F7B80" w:rsidRPr="00705165" w14:paraId="12822CD9" w14:textId="77777777" w:rsidTr="007C2F0F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150F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FA934" w14:textId="3C09E257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Каротидный </w:t>
            </w:r>
            <w:proofErr w:type="spellStart"/>
            <w:r w:rsidRPr="00E9256A">
              <w:rPr>
                <w:color w:val="000000"/>
              </w:rPr>
              <w:t>стент</w:t>
            </w:r>
            <w:proofErr w:type="spellEnd"/>
            <w:r w:rsidRPr="00E9256A">
              <w:rPr>
                <w:color w:val="000000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B180B" w14:textId="5317AE75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23E8" w14:textId="4E8C9425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C40D2" w14:textId="021C40E3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639 600,00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F5AFA" w14:textId="10F1F818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3 198 000</w:t>
            </w:r>
          </w:p>
        </w:tc>
      </w:tr>
      <w:tr w:rsidR="002F7B80" w:rsidRPr="00705165" w14:paraId="0B5D078D" w14:textId="77777777" w:rsidTr="007C2F0F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4D56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6A12E" w14:textId="623CE7B7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Спирали для эмболизации аневризм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1962" w14:textId="2DC769F8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49CDF" w14:textId="563910E1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C970" w14:textId="66497402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387 500,00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6B0E4" w14:textId="2AF45CA0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5 812 500</w:t>
            </w:r>
          </w:p>
        </w:tc>
      </w:tr>
      <w:tr w:rsidR="002F7B80" w:rsidRPr="00705165" w14:paraId="0F13FD37" w14:textId="77777777" w:rsidTr="007C2F0F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7548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B0274" w14:textId="55923597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Жидкая церебральная эмболическая система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F7EE" w14:textId="7B922F2D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92C7E" w14:textId="3228D55F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CBF1B" w14:textId="638E7972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519 000,00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46C7" w14:textId="6BD605BE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2 595 000</w:t>
            </w:r>
          </w:p>
        </w:tc>
      </w:tr>
      <w:tr w:rsidR="002F7B80" w:rsidRPr="00705165" w14:paraId="0E4A7DC5" w14:textId="77777777" w:rsidTr="007C2F0F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CDF2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A81C5" w14:textId="651EC116" w:rsidR="002F7B80" w:rsidRPr="00705165" w:rsidRDefault="002F7B80" w:rsidP="002F7B80">
            <w:r w:rsidRPr="00E9256A">
              <w:rPr>
                <w:color w:val="000000"/>
              </w:rPr>
              <w:t>Клей хирургический биологический шприц 5мл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15FFE" w14:textId="0CA7497B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C9607" w14:textId="08BAA61D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143CAB" w14:textId="7B836360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237 800,00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859D2" w14:textId="7A884698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1 189 000</w:t>
            </w:r>
          </w:p>
        </w:tc>
      </w:tr>
      <w:tr w:rsidR="002F7B80" w:rsidRPr="00705165" w14:paraId="0F563490" w14:textId="77777777" w:rsidTr="007C2F0F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B60C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FCF23" w14:textId="67E26406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Пластина шейная (L=25, 30, 35, 40, 45, 50, 55, 60, 65, 70 мм)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A5752" w14:textId="590924A3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A3F5" w14:textId="4ECF5EF3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2A633" w14:textId="047A7309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94 881,00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ED534" w14:textId="689BE32E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379 524</w:t>
            </w:r>
          </w:p>
        </w:tc>
      </w:tr>
      <w:tr w:rsidR="002F7B80" w:rsidRPr="00705165" w14:paraId="46CA366C" w14:textId="77777777" w:rsidTr="007C2F0F">
        <w:trPr>
          <w:trHeight w:val="39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B37C6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7A15E" w14:textId="73241DC2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Шуруп тип 2 (для шейного</w:t>
            </w:r>
            <w:r w:rsidRPr="00E9256A">
              <w:rPr>
                <w:color w:val="000000"/>
              </w:rPr>
              <w:br/>
              <w:t>отдела: L=12, 14, 16, 18, 20 мм)</w:t>
            </w:r>
            <w:r w:rsidRPr="00E9256A">
              <w:rPr>
                <w:color w:val="000000"/>
              </w:rPr>
              <w:br/>
              <w:t>(Винт шейный)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63F21" w14:textId="3F673D6B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0C6BC" w14:textId="76AC0650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27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4C36F" w14:textId="407B201A" w:rsidR="002F7B80" w:rsidRPr="002F7B80" w:rsidRDefault="002F7B80" w:rsidP="002F7B80">
            <w:pPr>
              <w:jc w:val="center"/>
            </w:pPr>
            <w:r w:rsidRPr="002F7B80">
              <w:t>12 112,00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A4874" w14:textId="4E8B54CB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327 024</w:t>
            </w:r>
          </w:p>
        </w:tc>
      </w:tr>
      <w:tr w:rsidR="002F7B80" w:rsidRPr="00705165" w14:paraId="08AA24C1" w14:textId="77777777" w:rsidTr="004D4D1C">
        <w:trPr>
          <w:trHeight w:val="27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6B47C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6DE6C" w14:textId="4B9684AD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Кейдж плоский тип 1 (h=5, 7, 9,</w:t>
            </w:r>
            <w:r w:rsidRPr="00E9256A">
              <w:rPr>
                <w:color w:val="000000"/>
              </w:rPr>
              <w:br w:type="page"/>
              <w:t>11 мм) (Кейдж шейный плоский</w:t>
            </w:r>
            <w:r w:rsidRPr="00E9256A">
              <w:rPr>
                <w:color w:val="000000"/>
              </w:rPr>
              <w:br w:type="page"/>
              <w:t>(Ø14 мм))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FCC39" w14:textId="5240D74C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6B45" w14:textId="1C905980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F143" w14:textId="68C643A3" w:rsidR="002F7B80" w:rsidRPr="002F7B80" w:rsidRDefault="002F7B80" w:rsidP="002F7B80">
            <w:pPr>
              <w:jc w:val="center"/>
            </w:pPr>
            <w:r w:rsidRPr="002F7B80">
              <w:t>64 600,00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15DD9" w14:textId="191DB0A4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323 000</w:t>
            </w:r>
          </w:p>
        </w:tc>
      </w:tr>
      <w:tr w:rsidR="002F7B80" w:rsidRPr="00705165" w14:paraId="794458D6" w14:textId="77777777" w:rsidTr="004D4D1C">
        <w:trPr>
          <w:trHeight w:val="2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A834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18D2F" w14:textId="686CBB95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Имплантат №1, длина - 12мм,</w:t>
            </w:r>
            <w:r w:rsidRPr="00E9256A">
              <w:rPr>
                <w:color w:val="000000"/>
              </w:rPr>
              <w:br/>
              <w:t>диаметр - 11мм</w:t>
            </w:r>
            <w:r>
              <w:rPr>
                <w:color w:val="000000"/>
              </w:rPr>
              <w:t xml:space="preserve"> </w:t>
            </w:r>
            <w:r w:rsidRPr="00E9256A">
              <w:rPr>
                <w:color w:val="000000"/>
              </w:rPr>
              <w:t>(Кейдж шейный</w:t>
            </w:r>
            <w:r w:rsidRPr="00E9256A">
              <w:rPr>
                <w:color w:val="000000"/>
              </w:rPr>
              <w:br/>
              <w:t>круглый)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22A0E" w14:textId="230E30B0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42DBC" w14:textId="726E90BF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27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B462F" w14:textId="16B3F42A" w:rsidR="002F7B80" w:rsidRPr="002F7B80" w:rsidRDefault="002F7B80" w:rsidP="002F7B80">
            <w:pPr>
              <w:jc w:val="center"/>
            </w:pPr>
            <w:r w:rsidRPr="002F7B80">
              <w:t>64 600,00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05E73" w14:textId="10AA9DA4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1 744 200</w:t>
            </w:r>
          </w:p>
        </w:tc>
      </w:tr>
      <w:tr w:rsidR="002F7B80" w:rsidRPr="00705165" w14:paraId="18BDBEBD" w14:textId="77777777" w:rsidTr="004D4D1C">
        <w:trPr>
          <w:trHeight w:val="2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FBB5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95333B" w14:textId="2E65420F" w:rsidR="002F7B80" w:rsidRPr="00705165" w:rsidRDefault="002F7B80" w:rsidP="002F7B80">
            <w:r w:rsidRPr="00E9256A">
              <w:rPr>
                <w:color w:val="000000"/>
              </w:rPr>
              <w:t>Кейдж плоский тип 2 (высота 9,</w:t>
            </w:r>
            <w:r w:rsidRPr="00E9256A">
              <w:rPr>
                <w:color w:val="000000"/>
              </w:rPr>
              <w:br/>
              <w:t>11 мм, длина 25, 30 мм) (Кейдж</w:t>
            </w:r>
            <w:r w:rsidRPr="00E9256A">
              <w:rPr>
                <w:color w:val="000000"/>
              </w:rPr>
              <w:br/>
              <w:t>прямой (Н=8мм))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4E88" w14:textId="7C6E60C2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60B1" w14:textId="3182FDEB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A435D" w14:textId="0953FB90" w:rsidR="002F7B80" w:rsidRPr="002F7B80" w:rsidRDefault="002F7B80" w:rsidP="002F7B80">
            <w:pPr>
              <w:jc w:val="center"/>
            </w:pPr>
            <w:r w:rsidRPr="002F7B80">
              <w:t>74 694,00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72832" w14:textId="75E678F5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373 470</w:t>
            </w:r>
          </w:p>
        </w:tc>
      </w:tr>
      <w:tr w:rsidR="002F7B80" w:rsidRPr="00705165" w14:paraId="73F3F2A1" w14:textId="77777777" w:rsidTr="004D4D1C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1175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4E98334" w14:textId="7DA407BF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Кейдж плоский тип 2 </w:t>
            </w:r>
            <w:proofErr w:type="gramStart"/>
            <w:r w:rsidRPr="00E9256A">
              <w:rPr>
                <w:color w:val="000000"/>
              </w:rPr>
              <w:t>( высота</w:t>
            </w:r>
            <w:proofErr w:type="gramEnd"/>
            <w:r w:rsidRPr="00E9256A">
              <w:rPr>
                <w:color w:val="000000"/>
              </w:rPr>
              <w:br/>
              <w:t>9, 11 мм, длина) (Кейдж</w:t>
            </w:r>
            <w:r w:rsidRPr="00E9256A">
              <w:rPr>
                <w:color w:val="000000"/>
              </w:rPr>
              <w:br/>
              <w:t>овальный (H=8мм))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B4998" w14:textId="25BB514E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30EAE" w14:textId="1E2AF262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70779" w14:textId="70A1534B" w:rsidR="002F7B80" w:rsidRPr="002F7B80" w:rsidRDefault="002F7B80" w:rsidP="002F7B80">
            <w:pPr>
              <w:jc w:val="center"/>
            </w:pPr>
            <w:r w:rsidRPr="002F7B80">
              <w:t>84 787,00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673C4" w14:textId="78055F33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423 935</w:t>
            </w:r>
          </w:p>
        </w:tc>
      </w:tr>
      <w:tr w:rsidR="002F7B80" w:rsidRPr="00705165" w14:paraId="21159822" w14:textId="77777777" w:rsidTr="007C2F0F">
        <w:trPr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EED1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9AA29" w14:textId="18CA2379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Кейдж плоский тип 2 (высота 9,</w:t>
            </w:r>
            <w:r w:rsidRPr="00E9256A">
              <w:rPr>
                <w:color w:val="000000"/>
              </w:rPr>
              <w:br/>
              <w:t>11 мм, длина 25, 30 мм) (Кейдж</w:t>
            </w:r>
            <w:r w:rsidRPr="00E9256A">
              <w:rPr>
                <w:color w:val="000000"/>
              </w:rPr>
              <w:br/>
              <w:t>грудопоясничный полукруглый</w:t>
            </w:r>
            <w:r w:rsidRPr="00E9256A">
              <w:rPr>
                <w:color w:val="000000"/>
              </w:rPr>
              <w:br/>
              <w:t>(банан))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19F76" w14:textId="01222A95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F7764" w14:textId="16C83DC5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052F" w14:textId="1AF6656B" w:rsidR="002F7B80" w:rsidRPr="002F7B80" w:rsidRDefault="002F7B80" w:rsidP="002F7B80">
            <w:pPr>
              <w:jc w:val="center"/>
            </w:pPr>
            <w:r w:rsidRPr="002F7B80">
              <w:t>72 675,00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84FD" w14:textId="799D7759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363 375</w:t>
            </w:r>
          </w:p>
        </w:tc>
      </w:tr>
      <w:tr w:rsidR="002F7B80" w:rsidRPr="00705165" w14:paraId="7B37AEE1" w14:textId="77777777" w:rsidTr="007C2F0F">
        <w:trPr>
          <w:trHeight w:val="2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0900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81BC4" w14:textId="1DBFA0D1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Эндопротез шейный без покрытия</w:t>
            </w:r>
            <w:r w:rsidRPr="00E9256A">
              <w:rPr>
                <w:color w:val="000000"/>
              </w:rPr>
              <w:br/>
              <w:t>(L=18…22 мм)- раздвижной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E1514" w14:textId="28F87FBE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B892B" w14:textId="60495531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9F57D" w14:textId="78562957" w:rsidR="002F7B80" w:rsidRPr="002F7B80" w:rsidRDefault="002F7B80" w:rsidP="002F7B80">
            <w:pPr>
              <w:jc w:val="center"/>
            </w:pPr>
            <w:r w:rsidRPr="002F7B80">
              <w:t>343 140,00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B7F19" w14:textId="1C7CE811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343 140</w:t>
            </w:r>
          </w:p>
        </w:tc>
      </w:tr>
      <w:tr w:rsidR="002F7B80" w:rsidRPr="00705165" w14:paraId="541F4D09" w14:textId="77777777" w:rsidTr="007C2F0F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CF4E9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C5C33" w14:textId="5B892CD1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Зонд 2 (Эпидуральный датчик под расширенную трепанацию </w:t>
            </w:r>
            <w:r w:rsidRPr="00E9256A">
              <w:rPr>
                <w:color w:val="000000"/>
              </w:rPr>
              <w:br/>
              <w:t>25х10 мм)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9C3ED" w14:textId="7EDF9895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4C2A" w14:textId="62ED861C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CC4D8" w14:textId="4D3ED549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287 000,00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674B" w14:textId="7E8927AF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2 009 000</w:t>
            </w:r>
          </w:p>
        </w:tc>
      </w:tr>
      <w:tr w:rsidR="002F7B80" w:rsidRPr="00705165" w14:paraId="735065A7" w14:textId="77777777" w:rsidTr="007C2F0F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333A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9138F" w14:textId="3889454A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Зонд 3XL (</w:t>
            </w:r>
            <w:proofErr w:type="spellStart"/>
            <w:r w:rsidRPr="00E9256A">
              <w:rPr>
                <w:color w:val="000000"/>
              </w:rPr>
              <w:t>Интравентрикулярный</w:t>
            </w:r>
            <w:proofErr w:type="spellEnd"/>
            <w:r w:rsidRPr="00E9256A">
              <w:rPr>
                <w:color w:val="000000"/>
              </w:rPr>
              <w:t xml:space="preserve"> датчик с возможностью дренирования цереброспинальной жидкости (3.0 мм))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02679" w14:textId="6EC4606E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450BB6A" w14:textId="7EB43F8A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2819D" w14:textId="63F67A68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397 000,00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32F0A" w14:textId="01C2C991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2 779 000</w:t>
            </w:r>
          </w:p>
        </w:tc>
      </w:tr>
      <w:tr w:rsidR="002F7B80" w:rsidRPr="00705165" w14:paraId="5EF70C9A" w14:textId="77777777" w:rsidTr="007C2F0F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9B65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E68E7" w14:textId="0533E8ED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зонд 3PN (</w:t>
            </w:r>
            <w:proofErr w:type="spellStart"/>
            <w:r w:rsidRPr="00E9256A">
              <w:rPr>
                <w:color w:val="000000"/>
              </w:rPr>
              <w:t>Интрапаренхимальный</w:t>
            </w:r>
            <w:proofErr w:type="spellEnd"/>
            <w:r w:rsidRPr="00E9256A">
              <w:rPr>
                <w:color w:val="000000"/>
              </w:rPr>
              <w:t xml:space="preserve"> датчик с фиксатором)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B3F75" w14:textId="28BB74BA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E47AA" w14:textId="3A79CE21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02EA1" w14:textId="6DE58833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377 000,00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9C994" w14:textId="19A6FFEB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2 639 000</w:t>
            </w:r>
          </w:p>
        </w:tc>
      </w:tr>
      <w:tr w:rsidR="002F7B80" w:rsidRPr="00705165" w14:paraId="019DCADE" w14:textId="77777777" w:rsidTr="007C2F0F">
        <w:trPr>
          <w:trHeight w:val="26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67FB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0E193" w14:textId="337B72B0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Губка гемостатическая 7см x 3см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A92A0" w14:textId="36B4A9B9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F63D" w14:textId="4BDFDF65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E7481" w14:textId="668A0094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5 590,00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83388" w14:textId="57451444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27 950</w:t>
            </w:r>
          </w:p>
        </w:tc>
      </w:tr>
      <w:tr w:rsidR="002F7B80" w:rsidRPr="00705165" w14:paraId="547486F9" w14:textId="77777777" w:rsidTr="007C2F0F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4DB0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D24C4" w14:textId="21EB9252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>Губка гемостатическая 9см x7см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851A7" w14:textId="10276121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38C1" w14:textId="51C5DC18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B09B8" w14:textId="2E996BE5" w:rsidR="002F7B80" w:rsidRPr="002F7B80" w:rsidRDefault="002F7B80" w:rsidP="002F7B80">
            <w:pPr>
              <w:jc w:val="center"/>
            </w:pPr>
            <w:r w:rsidRPr="002F7B80">
              <w:rPr>
                <w:color w:val="000000"/>
              </w:rPr>
              <w:t>12 350,00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0CE3B" w14:textId="4ECD0E9A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61 750</w:t>
            </w:r>
          </w:p>
        </w:tc>
      </w:tr>
      <w:tr w:rsidR="002F7B80" w:rsidRPr="00705165" w14:paraId="6A04EC32" w14:textId="77777777" w:rsidTr="007C2F0F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DA9F" w14:textId="77777777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1C946" w14:textId="65591919" w:rsidR="002F7B80" w:rsidRPr="00705165" w:rsidRDefault="002F7B80" w:rsidP="002F7B80">
            <w:pPr>
              <w:rPr>
                <w:color w:val="000000"/>
              </w:rPr>
            </w:pPr>
            <w:r w:rsidRPr="00E9256A">
              <w:rPr>
                <w:color w:val="000000"/>
              </w:rPr>
              <w:t xml:space="preserve">Система наружного дренажа и </w:t>
            </w:r>
            <w:proofErr w:type="gramStart"/>
            <w:r w:rsidRPr="00E9256A">
              <w:rPr>
                <w:color w:val="000000"/>
              </w:rPr>
              <w:t>мониторинга  (</w:t>
            </w:r>
            <w:proofErr w:type="spellStart"/>
            <w:proofErr w:type="gramEnd"/>
            <w:r w:rsidRPr="00E9256A">
              <w:rPr>
                <w:color w:val="000000"/>
              </w:rPr>
              <w:t>вентрикулярный</w:t>
            </w:r>
            <w:proofErr w:type="spellEnd"/>
            <w:r w:rsidRPr="00E9256A">
              <w:rPr>
                <w:color w:val="000000"/>
              </w:rPr>
              <w:t>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34F28" w14:textId="2BB5FEB1" w:rsidR="002F7B80" w:rsidRPr="002F7B80" w:rsidRDefault="002F7B80" w:rsidP="002F7B80">
            <w:pPr>
              <w:jc w:val="center"/>
            </w:pPr>
            <w:proofErr w:type="spellStart"/>
            <w:r w:rsidRPr="002F7B8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08B5E" w14:textId="7FF8907B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F8D2F" w14:textId="7DCBCA1F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125 145,00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1D9D" w14:textId="0E1608D1" w:rsidR="002F7B80" w:rsidRPr="002F7B80" w:rsidRDefault="002F7B80" w:rsidP="002F7B80">
            <w:pPr>
              <w:jc w:val="center"/>
              <w:rPr>
                <w:color w:val="000000"/>
              </w:rPr>
            </w:pPr>
            <w:r w:rsidRPr="002F7B80">
              <w:rPr>
                <w:color w:val="000000"/>
              </w:rPr>
              <w:t>2 502 900</w:t>
            </w:r>
          </w:p>
        </w:tc>
      </w:tr>
      <w:tr w:rsidR="002F7B80" w:rsidRPr="00705165" w14:paraId="7D43690E" w14:textId="77777777" w:rsidTr="009D3C4B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0FA7D" w14:textId="77777777" w:rsidR="002F7B80" w:rsidRDefault="002F7B80" w:rsidP="002F7B80">
            <w:pPr>
              <w:jc w:val="center"/>
              <w:rPr>
                <w:b/>
                <w:bCs/>
                <w:color w:val="000000"/>
              </w:rPr>
            </w:pPr>
          </w:p>
          <w:p w14:paraId="13209E9C" w14:textId="561C7E95" w:rsidR="002F7B80" w:rsidRPr="00705165" w:rsidRDefault="002F7B80" w:rsidP="002F7B8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8576" w14:textId="292686FE" w:rsidR="002F7B80" w:rsidRPr="00705165" w:rsidRDefault="002F7B80" w:rsidP="002F7B80">
            <w:pPr>
              <w:rPr>
                <w:b/>
                <w:color w:val="000000"/>
              </w:rPr>
            </w:pPr>
            <w:r w:rsidRPr="00A32F13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9E1F3" w14:textId="52E78848" w:rsidR="002F7B80" w:rsidRPr="00705165" w:rsidRDefault="002F7B80" w:rsidP="002F7B80">
            <w:pPr>
              <w:jc w:val="center"/>
              <w:rPr>
                <w:b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F834" w14:textId="13738CA6" w:rsidR="002F7B80" w:rsidRPr="00705165" w:rsidRDefault="002F7B80" w:rsidP="002F7B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CF5" w14:textId="37214C29" w:rsidR="002F7B80" w:rsidRPr="00705165" w:rsidRDefault="002F7B80" w:rsidP="002F7B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5A70" w14:textId="10EDAB45" w:rsidR="002F7B80" w:rsidRPr="00705165" w:rsidRDefault="00E11445" w:rsidP="002F7B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83 64</w:t>
            </w:r>
            <w:r w:rsidR="00691BC0">
              <w:rPr>
                <w:b/>
                <w:color w:val="000000"/>
              </w:rPr>
              <w:t>8</w:t>
            </w:r>
            <w:bookmarkStart w:id="1" w:name="_GoBack"/>
            <w:bookmarkEnd w:id="1"/>
            <w:r>
              <w:rPr>
                <w:b/>
                <w:color w:val="000000"/>
              </w:rPr>
              <w:t xml:space="preserve"> 648</w:t>
            </w:r>
          </w:p>
        </w:tc>
      </w:tr>
      <w:bookmarkEnd w:id="0"/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72E60383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421C58" w:rsidRPr="00421C58">
        <w:rPr>
          <w:b/>
        </w:rPr>
        <w:t>2</w:t>
      </w:r>
      <w:r w:rsidR="00F31471">
        <w:rPr>
          <w:b/>
        </w:rPr>
        <w:t>6</w:t>
      </w:r>
      <w:r>
        <w:rPr>
          <w:b/>
        </w:rPr>
        <w:t xml:space="preserve"> </w:t>
      </w:r>
      <w:r w:rsidR="00F83FFB">
        <w:rPr>
          <w:b/>
        </w:rPr>
        <w:t>дека</w:t>
      </w:r>
      <w:r>
        <w:rPr>
          <w:b/>
        </w:rPr>
        <w:t xml:space="preserve">бря </w:t>
      </w:r>
      <w:r w:rsidRPr="00063B70">
        <w:rPr>
          <w:b/>
        </w:rPr>
        <w:t>2022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0E17BF66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2" w:name="_Hlk100134243"/>
      <w:r w:rsidRPr="00613897">
        <w:rPr>
          <w:b/>
        </w:rPr>
        <w:t>"</w:t>
      </w:r>
      <w:r w:rsidR="00421C58">
        <w:rPr>
          <w:b/>
        </w:rPr>
        <w:t>1</w:t>
      </w:r>
      <w:r w:rsidR="00F31471">
        <w:rPr>
          <w:b/>
        </w:rPr>
        <w:t>8</w:t>
      </w:r>
      <w:r w:rsidRPr="00613897">
        <w:rPr>
          <w:b/>
        </w:rPr>
        <w:t xml:space="preserve">" </w:t>
      </w:r>
      <w:bookmarkEnd w:id="2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353937A2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421C58">
        <w:rPr>
          <w:b/>
        </w:rPr>
        <w:t>1</w:t>
      </w:r>
      <w:r w:rsidR="00F31471">
        <w:rPr>
          <w:b/>
        </w:rPr>
        <w:t>8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3" w:name="_Hlk102727983"/>
    </w:p>
    <w:bookmarkEnd w:id="3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4" w:name="OLE_LINK17"/>
      <w:bookmarkStart w:id="5" w:name="OLE_LINK18"/>
      <w:bookmarkStart w:id="6" w:name="OLE_LINK19"/>
      <w:r w:rsidRPr="00063B70">
        <w:rPr>
          <w:rFonts w:eastAsiaTheme="minorEastAsia"/>
        </w:rPr>
        <w:t>зам. гл. бухгалтера</w:t>
      </w:r>
      <w:bookmarkEnd w:id="4"/>
      <w:bookmarkEnd w:id="5"/>
      <w:bookmarkEnd w:id="6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2F7B80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72D5E"/>
    <w:rsid w:val="00684FB2"/>
    <w:rsid w:val="00691BC0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11445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FE8F2-001D-4BEE-8786-A9913C59E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281</cp:revision>
  <cp:lastPrinted>2022-12-23T09:33:00Z</cp:lastPrinted>
  <dcterms:created xsi:type="dcterms:W3CDTF">2015-08-25T09:42:00Z</dcterms:created>
  <dcterms:modified xsi:type="dcterms:W3CDTF">2022-12-23T09:33:00Z</dcterms:modified>
</cp:coreProperties>
</file>